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6178" w14:textId="23BC44B0" w:rsidR="006F5401" w:rsidRPr="00A473C2" w:rsidRDefault="007A3C2A" w:rsidP="00A473C2">
      <w:pPr>
        <w:pStyle w:val="Ttulo1"/>
        <w:spacing w:before="0" w:line="240" w:lineRule="auto"/>
        <w:jc w:val="center"/>
        <w:rPr>
          <w:sz w:val="48"/>
          <w:szCs w:val="48"/>
          <w:lang w:val="es-ES_tradnl"/>
        </w:rPr>
      </w:pPr>
      <w:r>
        <w:rPr>
          <w:sz w:val="48"/>
          <w:szCs w:val="48"/>
          <w:lang w:val="es-ES_tradnl"/>
        </w:rPr>
        <w:t>TREKKING SENDA</w:t>
      </w:r>
      <w:r w:rsidR="006F5401" w:rsidRPr="00A473C2">
        <w:rPr>
          <w:sz w:val="48"/>
          <w:szCs w:val="48"/>
          <w:lang w:val="es-ES_tradnl"/>
        </w:rPr>
        <w:t xml:space="preserve"> </w:t>
      </w:r>
      <w:r w:rsidR="007C5C01" w:rsidRPr="00A473C2">
        <w:rPr>
          <w:sz w:val="48"/>
          <w:szCs w:val="48"/>
          <w:lang w:val="es-ES_tradnl"/>
        </w:rPr>
        <w:t>de Camille</w:t>
      </w:r>
    </w:p>
    <w:p w14:paraId="24496179" w14:textId="77777777" w:rsidR="006F5401" w:rsidRPr="00A473C2" w:rsidRDefault="00CC4A88" w:rsidP="00A473C2">
      <w:pPr>
        <w:pStyle w:val="Ttulo1"/>
        <w:spacing w:before="0" w:line="240" w:lineRule="auto"/>
        <w:jc w:val="center"/>
        <w:rPr>
          <w:sz w:val="32"/>
          <w:szCs w:val="32"/>
          <w:lang w:val="es-ES_tradnl"/>
        </w:rPr>
      </w:pPr>
      <w:r w:rsidRPr="00A473C2">
        <w:rPr>
          <w:noProof/>
          <w:sz w:val="32"/>
          <w:szCs w:val="32"/>
          <w:lang w:val="es-ES" w:eastAsia="es-ES" w:bidi="ar-SA"/>
        </w:rPr>
        <w:drawing>
          <wp:anchor distT="0" distB="0" distL="114300" distR="114300" simplePos="0" relativeHeight="251658240" behindDoc="1" locked="0" layoutInCell="1" allowOverlap="1" wp14:anchorId="24496224" wp14:editId="24496225">
            <wp:simplePos x="0" y="0"/>
            <wp:positionH relativeFrom="column">
              <wp:posOffset>-88377</wp:posOffset>
            </wp:positionH>
            <wp:positionV relativeFrom="paragraph">
              <wp:posOffset>552002</wp:posOffset>
            </wp:positionV>
            <wp:extent cx="5581015" cy="3145790"/>
            <wp:effectExtent l="114300" t="114300" r="153035" b="149860"/>
            <wp:wrapTight wrapText="bothSides">
              <wp:wrapPolygon edited="0">
                <wp:start x="-442" y="-785"/>
                <wp:lineTo x="-442" y="22498"/>
                <wp:lineTo x="21971" y="22498"/>
                <wp:lineTo x="22119" y="20405"/>
                <wp:lineTo x="22119" y="1570"/>
                <wp:lineTo x="21971" y="-785"/>
                <wp:lineTo x="-442" y="-78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a-camille4.jpg"/>
                    <pic:cNvPicPr/>
                  </pic:nvPicPr>
                  <pic:blipFill>
                    <a:blip r:embed="rId8">
                      <a:extLst>
                        <a:ext uri="{28A0092B-C50C-407E-A947-70E740481C1C}">
                          <a14:useLocalDpi xmlns:a14="http://schemas.microsoft.com/office/drawing/2010/main" val="0"/>
                        </a:ext>
                      </a:extLst>
                    </a:blip>
                    <a:stretch>
                      <a:fillRect/>
                    </a:stretch>
                  </pic:blipFill>
                  <pic:spPr>
                    <a:xfrm>
                      <a:off x="0" y="0"/>
                      <a:ext cx="5581015" cy="3145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F5401" w:rsidRPr="00A473C2">
        <w:rPr>
          <w:sz w:val="32"/>
          <w:szCs w:val="32"/>
          <w:lang w:val="es-ES_tradnl"/>
        </w:rPr>
        <w:t xml:space="preserve">Parque </w:t>
      </w:r>
      <w:r w:rsidR="004B0804" w:rsidRPr="00A473C2">
        <w:rPr>
          <w:sz w:val="32"/>
          <w:szCs w:val="32"/>
          <w:lang w:val="es-ES_tradnl"/>
        </w:rPr>
        <w:t>Natural de los Valles Occidentales</w:t>
      </w:r>
      <w:r w:rsidR="006F5401" w:rsidRPr="00A473C2">
        <w:rPr>
          <w:sz w:val="32"/>
          <w:szCs w:val="32"/>
          <w:lang w:val="es-ES_tradnl"/>
        </w:rPr>
        <w:t>.</w:t>
      </w:r>
    </w:p>
    <w:tbl>
      <w:tblPr>
        <w:tblStyle w:val="Tablaconcuadrcula4-nfasis1"/>
        <w:tblW w:w="7513" w:type="dxa"/>
        <w:jc w:val="center"/>
        <w:tblLook w:val="0620" w:firstRow="1" w:lastRow="0" w:firstColumn="0" w:lastColumn="0" w:noHBand="1" w:noVBand="1"/>
      </w:tblPr>
      <w:tblGrid>
        <w:gridCol w:w="1740"/>
        <w:gridCol w:w="1807"/>
        <w:gridCol w:w="2005"/>
        <w:gridCol w:w="858"/>
        <w:gridCol w:w="1103"/>
      </w:tblGrid>
      <w:tr w:rsidR="00DC6CE0" w:rsidRPr="005C0F29" w14:paraId="2449617F" w14:textId="77777777" w:rsidTr="00AC7FB7">
        <w:trPr>
          <w:cnfStyle w:val="100000000000" w:firstRow="1" w:lastRow="0" w:firstColumn="0" w:lastColumn="0" w:oddVBand="0" w:evenVBand="0" w:oddHBand="0" w:evenHBand="0" w:firstRowFirstColumn="0" w:firstRowLastColumn="0" w:lastRowFirstColumn="0" w:lastRowLastColumn="0"/>
          <w:jc w:val="center"/>
        </w:trPr>
        <w:tc>
          <w:tcPr>
            <w:tcW w:w="1769" w:type="dxa"/>
            <w:hideMark/>
          </w:tcPr>
          <w:p w14:paraId="2449617A" w14:textId="77777777" w:rsidR="00DC6CE0" w:rsidRPr="005C0F29" w:rsidRDefault="00DC6CE0" w:rsidP="00722AC9">
            <w:pPr>
              <w:contextualSpacing/>
              <w:rPr>
                <w:rFonts w:ascii="Arial" w:hAnsi="Arial" w:cs="Arial"/>
                <w:color w:val="auto"/>
                <w:sz w:val="21"/>
                <w:szCs w:val="21"/>
              </w:rPr>
            </w:pPr>
            <w:r w:rsidRPr="005C0F29">
              <w:rPr>
                <w:rFonts w:ascii="Arial" w:hAnsi="Arial" w:cs="Arial"/>
                <w:color w:val="auto"/>
                <w:sz w:val="21"/>
                <w:szCs w:val="21"/>
              </w:rPr>
              <w:t>Fecha Salida</w:t>
            </w:r>
          </w:p>
        </w:tc>
        <w:tc>
          <w:tcPr>
            <w:tcW w:w="1839" w:type="dxa"/>
            <w:hideMark/>
          </w:tcPr>
          <w:p w14:paraId="2449617B" w14:textId="77777777" w:rsidR="00DC6CE0" w:rsidRPr="005C0F29" w:rsidRDefault="00DC6CE0" w:rsidP="00722AC9">
            <w:pPr>
              <w:contextualSpacing/>
              <w:rPr>
                <w:rFonts w:ascii="Arial" w:hAnsi="Arial" w:cs="Arial"/>
                <w:color w:val="auto"/>
                <w:sz w:val="21"/>
                <w:szCs w:val="21"/>
              </w:rPr>
            </w:pPr>
            <w:r w:rsidRPr="005C0F29">
              <w:rPr>
                <w:rFonts w:ascii="Arial" w:hAnsi="Arial" w:cs="Arial"/>
                <w:color w:val="auto"/>
                <w:sz w:val="21"/>
                <w:szCs w:val="21"/>
              </w:rPr>
              <w:t>Fecha Regreso</w:t>
            </w:r>
          </w:p>
        </w:tc>
        <w:tc>
          <w:tcPr>
            <w:tcW w:w="2057" w:type="dxa"/>
            <w:hideMark/>
          </w:tcPr>
          <w:p w14:paraId="2449617C" w14:textId="77777777" w:rsidR="00DC6CE0" w:rsidRPr="005C0F29" w:rsidRDefault="00DC6CE0" w:rsidP="00AC7FB7">
            <w:pPr>
              <w:contextualSpacing/>
              <w:jc w:val="center"/>
              <w:rPr>
                <w:rFonts w:ascii="Arial" w:hAnsi="Arial" w:cs="Arial"/>
                <w:color w:val="auto"/>
                <w:sz w:val="21"/>
                <w:szCs w:val="21"/>
              </w:rPr>
            </w:pPr>
            <w:r w:rsidRPr="005C0F29">
              <w:rPr>
                <w:rFonts w:ascii="Arial" w:hAnsi="Arial" w:cs="Arial"/>
                <w:color w:val="auto"/>
                <w:sz w:val="21"/>
                <w:szCs w:val="21"/>
              </w:rPr>
              <w:t>Duración</w:t>
            </w:r>
          </w:p>
        </w:tc>
        <w:tc>
          <w:tcPr>
            <w:tcW w:w="745" w:type="dxa"/>
            <w:hideMark/>
          </w:tcPr>
          <w:p w14:paraId="2449617D" w14:textId="77777777" w:rsidR="00DC6CE0" w:rsidRPr="005C0F29" w:rsidRDefault="00DC6CE0" w:rsidP="00722AC9">
            <w:pPr>
              <w:contextualSpacing/>
              <w:rPr>
                <w:rFonts w:ascii="Arial" w:hAnsi="Arial" w:cs="Arial"/>
                <w:color w:val="auto"/>
                <w:sz w:val="21"/>
                <w:szCs w:val="21"/>
              </w:rPr>
            </w:pPr>
            <w:r w:rsidRPr="005C0F29">
              <w:rPr>
                <w:rFonts w:ascii="Arial" w:hAnsi="Arial" w:cs="Arial"/>
                <w:color w:val="auto"/>
                <w:sz w:val="21"/>
                <w:szCs w:val="21"/>
              </w:rPr>
              <w:t>Precio</w:t>
            </w:r>
          </w:p>
        </w:tc>
        <w:tc>
          <w:tcPr>
            <w:tcW w:w="0" w:type="auto"/>
            <w:hideMark/>
          </w:tcPr>
          <w:p w14:paraId="2449617E" w14:textId="77777777" w:rsidR="00DC6CE0" w:rsidRPr="005C0F29" w:rsidRDefault="00DC6CE0" w:rsidP="00722AC9">
            <w:pPr>
              <w:contextualSpacing/>
              <w:rPr>
                <w:rFonts w:ascii="Arial" w:hAnsi="Arial" w:cs="Arial"/>
                <w:color w:val="auto"/>
                <w:sz w:val="21"/>
                <w:szCs w:val="21"/>
              </w:rPr>
            </w:pPr>
            <w:r w:rsidRPr="00BD76E7">
              <w:rPr>
                <w:rFonts w:ascii="Arial" w:hAnsi="Arial" w:cs="Arial"/>
                <w:color w:val="auto"/>
                <w:sz w:val="21"/>
                <w:szCs w:val="21"/>
              </w:rPr>
              <w:t>Régimen</w:t>
            </w:r>
          </w:p>
        </w:tc>
      </w:tr>
      <w:tr w:rsidR="00BA59E1" w:rsidRPr="005C0F29" w14:paraId="24496185" w14:textId="77777777" w:rsidTr="00AC7FB7">
        <w:trPr>
          <w:jc w:val="center"/>
        </w:trPr>
        <w:tc>
          <w:tcPr>
            <w:tcW w:w="1769" w:type="dxa"/>
          </w:tcPr>
          <w:p w14:paraId="24496180" w14:textId="683C5264" w:rsidR="00BA59E1" w:rsidRPr="005C0F29" w:rsidRDefault="00BA59E1" w:rsidP="00722AC9">
            <w:pPr>
              <w:contextualSpacing/>
              <w:jc w:val="center"/>
              <w:rPr>
                <w:rFonts w:ascii="Arial" w:hAnsi="Arial" w:cs="Arial"/>
                <w:sz w:val="21"/>
                <w:szCs w:val="21"/>
              </w:rPr>
            </w:pPr>
            <w:r>
              <w:rPr>
                <w:rFonts w:ascii="Arial" w:hAnsi="Arial" w:cs="Arial"/>
                <w:sz w:val="21"/>
                <w:szCs w:val="21"/>
              </w:rPr>
              <w:t>20/06/2021</w:t>
            </w:r>
          </w:p>
        </w:tc>
        <w:tc>
          <w:tcPr>
            <w:tcW w:w="1839" w:type="dxa"/>
          </w:tcPr>
          <w:p w14:paraId="24496181" w14:textId="7CB82D62" w:rsidR="00BA59E1" w:rsidRPr="005C0F29" w:rsidRDefault="00BA59E1" w:rsidP="00722AC9">
            <w:pPr>
              <w:contextualSpacing/>
              <w:jc w:val="center"/>
              <w:rPr>
                <w:rFonts w:ascii="Arial" w:hAnsi="Arial" w:cs="Arial"/>
                <w:sz w:val="21"/>
                <w:szCs w:val="21"/>
              </w:rPr>
            </w:pPr>
            <w:r>
              <w:rPr>
                <w:rFonts w:ascii="Arial" w:hAnsi="Arial" w:cs="Arial"/>
                <w:sz w:val="21"/>
                <w:szCs w:val="21"/>
              </w:rPr>
              <w:t>26/06/2021</w:t>
            </w:r>
          </w:p>
        </w:tc>
        <w:tc>
          <w:tcPr>
            <w:tcW w:w="2057" w:type="dxa"/>
            <w:vMerge w:val="restart"/>
            <w:vAlign w:val="center"/>
            <w:hideMark/>
          </w:tcPr>
          <w:p w14:paraId="24496182" w14:textId="2CAA436A" w:rsidR="00BA59E1" w:rsidRPr="005C0F29" w:rsidRDefault="00BA59E1" w:rsidP="00AC7FB7">
            <w:pPr>
              <w:contextualSpacing/>
              <w:jc w:val="center"/>
              <w:rPr>
                <w:rFonts w:ascii="Arial" w:hAnsi="Arial" w:cs="Arial"/>
                <w:sz w:val="21"/>
                <w:szCs w:val="21"/>
              </w:rPr>
            </w:pPr>
            <w:r>
              <w:rPr>
                <w:rFonts w:ascii="Arial" w:hAnsi="Arial" w:cs="Arial"/>
                <w:sz w:val="21"/>
                <w:szCs w:val="21"/>
              </w:rPr>
              <w:t>7</w:t>
            </w:r>
            <w:r w:rsidR="00AC7FB7">
              <w:rPr>
                <w:rFonts w:ascii="Arial" w:hAnsi="Arial" w:cs="Arial"/>
                <w:sz w:val="21"/>
                <w:szCs w:val="21"/>
              </w:rPr>
              <w:t>etapas</w:t>
            </w:r>
            <w:r>
              <w:rPr>
                <w:rFonts w:ascii="Arial" w:hAnsi="Arial" w:cs="Arial"/>
                <w:sz w:val="21"/>
                <w:szCs w:val="21"/>
              </w:rPr>
              <w:t>/ 6 Noches</w:t>
            </w:r>
          </w:p>
        </w:tc>
        <w:tc>
          <w:tcPr>
            <w:tcW w:w="745" w:type="dxa"/>
            <w:vMerge w:val="restart"/>
            <w:vAlign w:val="center"/>
            <w:hideMark/>
          </w:tcPr>
          <w:p w14:paraId="2D11DF98" w14:textId="77777777" w:rsidR="00BA59E1" w:rsidRPr="005C0F29" w:rsidRDefault="00BA59E1" w:rsidP="00DC6CE0">
            <w:pPr>
              <w:contextualSpacing/>
              <w:jc w:val="center"/>
              <w:rPr>
                <w:rFonts w:ascii="Arial" w:hAnsi="Arial" w:cs="Arial"/>
                <w:sz w:val="21"/>
                <w:szCs w:val="21"/>
              </w:rPr>
            </w:pPr>
            <w:r>
              <w:rPr>
                <w:rFonts w:ascii="Arial" w:hAnsi="Arial" w:cs="Arial"/>
                <w:sz w:val="21"/>
                <w:szCs w:val="21"/>
              </w:rPr>
              <w:t xml:space="preserve">585 </w:t>
            </w:r>
            <w:r w:rsidRPr="005C0F29">
              <w:rPr>
                <w:rFonts w:ascii="Arial" w:hAnsi="Arial" w:cs="Arial"/>
                <w:sz w:val="21"/>
                <w:szCs w:val="21"/>
              </w:rPr>
              <w:t>€</w:t>
            </w:r>
          </w:p>
        </w:tc>
        <w:tc>
          <w:tcPr>
            <w:tcW w:w="0" w:type="auto"/>
            <w:vMerge w:val="restart"/>
            <w:vAlign w:val="center"/>
          </w:tcPr>
          <w:p w14:paraId="24496184" w14:textId="64DDD3C3" w:rsidR="00BA59E1" w:rsidRPr="005C0F29" w:rsidRDefault="00BA59E1" w:rsidP="00DC6CE0">
            <w:pPr>
              <w:contextualSpacing/>
              <w:jc w:val="center"/>
              <w:rPr>
                <w:rFonts w:ascii="Arial" w:hAnsi="Arial" w:cs="Arial"/>
                <w:sz w:val="21"/>
                <w:szCs w:val="21"/>
              </w:rPr>
            </w:pPr>
            <w:r>
              <w:rPr>
                <w:rFonts w:ascii="Arial" w:hAnsi="Arial" w:cs="Arial"/>
                <w:sz w:val="21"/>
                <w:szCs w:val="21"/>
              </w:rPr>
              <w:t>6</w:t>
            </w:r>
            <w:r w:rsidRPr="005C0F29">
              <w:rPr>
                <w:rFonts w:ascii="Arial" w:hAnsi="Arial" w:cs="Arial"/>
                <w:sz w:val="21"/>
                <w:szCs w:val="21"/>
              </w:rPr>
              <w:t xml:space="preserve"> MP</w:t>
            </w:r>
          </w:p>
        </w:tc>
      </w:tr>
      <w:tr w:rsidR="00BA59E1" w:rsidRPr="005C0F29" w14:paraId="2449618B" w14:textId="77777777" w:rsidTr="00AC7FB7">
        <w:trPr>
          <w:jc w:val="center"/>
        </w:trPr>
        <w:tc>
          <w:tcPr>
            <w:tcW w:w="1769" w:type="dxa"/>
          </w:tcPr>
          <w:p w14:paraId="24496186" w14:textId="14B4CB2D" w:rsidR="00BA59E1" w:rsidRPr="005C0F29" w:rsidRDefault="00BA59E1" w:rsidP="00722AC9">
            <w:pPr>
              <w:contextualSpacing/>
              <w:jc w:val="center"/>
              <w:rPr>
                <w:rFonts w:ascii="Arial" w:hAnsi="Arial" w:cs="Arial"/>
                <w:sz w:val="21"/>
                <w:szCs w:val="21"/>
              </w:rPr>
            </w:pPr>
            <w:r>
              <w:rPr>
                <w:rFonts w:ascii="Arial" w:hAnsi="Arial" w:cs="Arial"/>
                <w:sz w:val="21"/>
                <w:szCs w:val="21"/>
              </w:rPr>
              <w:t>11/07/2021</w:t>
            </w:r>
          </w:p>
        </w:tc>
        <w:tc>
          <w:tcPr>
            <w:tcW w:w="1839" w:type="dxa"/>
          </w:tcPr>
          <w:p w14:paraId="24496187" w14:textId="0BF33252" w:rsidR="00BA59E1" w:rsidRPr="005C0F29" w:rsidRDefault="00BA59E1" w:rsidP="00DC6CE0">
            <w:pPr>
              <w:contextualSpacing/>
              <w:jc w:val="center"/>
              <w:rPr>
                <w:rFonts w:ascii="Arial" w:hAnsi="Arial" w:cs="Arial"/>
                <w:sz w:val="21"/>
                <w:szCs w:val="21"/>
              </w:rPr>
            </w:pPr>
            <w:r>
              <w:rPr>
                <w:rFonts w:ascii="Arial" w:hAnsi="Arial" w:cs="Arial"/>
                <w:sz w:val="21"/>
                <w:szCs w:val="21"/>
              </w:rPr>
              <w:t>17/07/2021</w:t>
            </w:r>
          </w:p>
        </w:tc>
        <w:tc>
          <w:tcPr>
            <w:tcW w:w="2057" w:type="dxa"/>
            <w:vMerge/>
          </w:tcPr>
          <w:p w14:paraId="24496188" w14:textId="77777777" w:rsidR="00BA59E1" w:rsidRPr="005C0F29" w:rsidRDefault="00BA59E1" w:rsidP="00DC6CE0">
            <w:pPr>
              <w:contextualSpacing/>
              <w:jc w:val="center"/>
              <w:rPr>
                <w:rFonts w:ascii="Arial" w:hAnsi="Arial" w:cs="Arial"/>
                <w:sz w:val="21"/>
                <w:szCs w:val="21"/>
              </w:rPr>
            </w:pPr>
          </w:p>
        </w:tc>
        <w:tc>
          <w:tcPr>
            <w:tcW w:w="745" w:type="dxa"/>
            <w:vMerge/>
            <w:hideMark/>
          </w:tcPr>
          <w:p w14:paraId="32EDB8F8" w14:textId="77777777" w:rsidR="00BA59E1" w:rsidRPr="005C0F29" w:rsidRDefault="00BA59E1" w:rsidP="00DC6CE0">
            <w:pPr>
              <w:contextualSpacing/>
              <w:rPr>
                <w:rFonts w:ascii="Arial" w:hAnsi="Arial" w:cs="Arial"/>
                <w:sz w:val="21"/>
                <w:szCs w:val="21"/>
              </w:rPr>
            </w:pPr>
          </w:p>
        </w:tc>
        <w:tc>
          <w:tcPr>
            <w:tcW w:w="0" w:type="auto"/>
            <w:vMerge/>
          </w:tcPr>
          <w:p w14:paraId="2449618A" w14:textId="49D60795" w:rsidR="00BA59E1" w:rsidRPr="005C0F29" w:rsidRDefault="00BA59E1" w:rsidP="00DC6CE0">
            <w:pPr>
              <w:contextualSpacing/>
              <w:rPr>
                <w:rFonts w:ascii="Arial" w:hAnsi="Arial" w:cs="Arial"/>
                <w:sz w:val="21"/>
                <w:szCs w:val="21"/>
              </w:rPr>
            </w:pPr>
          </w:p>
        </w:tc>
      </w:tr>
      <w:tr w:rsidR="00BA59E1" w:rsidRPr="005C0F29" w14:paraId="24496191" w14:textId="77777777" w:rsidTr="00AC7FB7">
        <w:trPr>
          <w:jc w:val="center"/>
        </w:trPr>
        <w:tc>
          <w:tcPr>
            <w:tcW w:w="1769" w:type="dxa"/>
          </w:tcPr>
          <w:p w14:paraId="2449618C" w14:textId="5949C83E" w:rsidR="00BA59E1" w:rsidRDefault="00BA59E1" w:rsidP="00DC6CE0">
            <w:pPr>
              <w:contextualSpacing/>
              <w:jc w:val="center"/>
              <w:rPr>
                <w:rFonts w:ascii="Arial" w:hAnsi="Arial" w:cs="Arial"/>
                <w:sz w:val="21"/>
                <w:szCs w:val="21"/>
              </w:rPr>
            </w:pPr>
            <w:r>
              <w:rPr>
                <w:rFonts w:ascii="Arial" w:hAnsi="Arial" w:cs="Arial"/>
                <w:sz w:val="21"/>
                <w:szCs w:val="21"/>
              </w:rPr>
              <w:t>01/08/2021</w:t>
            </w:r>
          </w:p>
        </w:tc>
        <w:tc>
          <w:tcPr>
            <w:tcW w:w="1839" w:type="dxa"/>
          </w:tcPr>
          <w:p w14:paraId="2449618D" w14:textId="08BA6A73" w:rsidR="00BA59E1" w:rsidRDefault="00BA59E1" w:rsidP="00DC6CE0">
            <w:pPr>
              <w:contextualSpacing/>
              <w:jc w:val="center"/>
              <w:rPr>
                <w:rFonts w:ascii="Arial" w:hAnsi="Arial" w:cs="Arial"/>
                <w:sz w:val="21"/>
                <w:szCs w:val="21"/>
              </w:rPr>
            </w:pPr>
            <w:r>
              <w:rPr>
                <w:rFonts w:ascii="Arial" w:hAnsi="Arial" w:cs="Arial"/>
                <w:sz w:val="21"/>
                <w:szCs w:val="21"/>
              </w:rPr>
              <w:t>07/08/2021</w:t>
            </w:r>
          </w:p>
        </w:tc>
        <w:tc>
          <w:tcPr>
            <w:tcW w:w="2057" w:type="dxa"/>
            <w:vMerge/>
          </w:tcPr>
          <w:p w14:paraId="2449618E" w14:textId="77777777" w:rsidR="00BA59E1" w:rsidRPr="005C0F29" w:rsidRDefault="00BA59E1" w:rsidP="00DC6CE0">
            <w:pPr>
              <w:contextualSpacing/>
              <w:jc w:val="center"/>
              <w:rPr>
                <w:rFonts w:ascii="Arial" w:hAnsi="Arial" w:cs="Arial"/>
                <w:sz w:val="21"/>
                <w:szCs w:val="21"/>
              </w:rPr>
            </w:pPr>
          </w:p>
        </w:tc>
        <w:tc>
          <w:tcPr>
            <w:tcW w:w="745" w:type="dxa"/>
            <w:vMerge/>
          </w:tcPr>
          <w:p w14:paraId="39DF6297" w14:textId="77777777" w:rsidR="00BA59E1" w:rsidRPr="005C0F29" w:rsidRDefault="00BA59E1" w:rsidP="00DC6CE0">
            <w:pPr>
              <w:contextualSpacing/>
              <w:rPr>
                <w:rFonts w:ascii="Arial" w:hAnsi="Arial" w:cs="Arial"/>
                <w:sz w:val="21"/>
                <w:szCs w:val="21"/>
              </w:rPr>
            </w:pPr>
          </w:p>
        </w:tc>
        <w:tc>
          <w:tcPr>
            <w:tcW w:w="0" w:type="auto"/>
            <w:vMerge/>
          </w:tcPr>
          <w:p w14:paraId="24496190" w14:textId="1F7A8224" w:rsidR="00BA59E1" w:rsidRPr="005C0F29" w:rsidRDefault="00BA59E1" w:rsidP="00DC6CE0">
            <w:pPr>
              <w:contextualSpacing/>
              <w:rPr>
                <w:rFonts w:ascii="Arial" w:hAnsi="Arial" w:cs="Arial"/>
                <w:sz w:val="21"/>
                <w:szCs w:val="21"/>
              </w:rPr>
            </w:pPr>
          </w:p>
        </w:tc>
      </w:tr>
      <w:tr w:rsidR="00BA59E1" w:rsidRPr="005C0F29" w14:paraId="24496197" w14:textId="77777777" w:rsidTr="00AC7FB7">
        <w:trPr>
          <w:jc w:val="center"/>
        </w:trPr>
        <w:tc>
          <w:tcPr>
            <w:tcW w:w="1769" w:type="dxa"/>
          </w:tcPr>
          <w:p w14:paraId="24496192" w14:textId="3BA74F3D" w:rsidR="00BA59E1" w:rsidRDefault="00BA59E1" w:rsidP="00DC6CE0">
            <w:pPr>
              <w:contextualSpacing/>
              <w:jc w:val="center"/>
              <w:rPr>
                <w:rFonts w:ascii="Arial" w:hAnsi="Arial" w:cs="Arial"/>
                <w:sz w:val="21"/>
                <w:szCs w:val="21"/>
              </w:rPr>
            </w:pPr>
            <w:r>
              <w:rPr>
                <w:rFonts w:ascii="Arial" w:hAnsi="Arial" w:cs="Arial"/>
                <w:sz w:val="21"/>
                <w:szCs w:val="21"/>
              </w:rPr>
              <w:t>15/08/2021</w:t>
            </w:r>
          </w:p>
        </w:tc>
        <w:tc>
          <w:tcPr>
            <w:tcW w:w="1839" w:type="dxa"/>
          </w:tcPr>
          <w:p w14:paraId="24496193" w14:textId="19BFD3A7" w:rsidR="00BA59E1" w:rsidRDefault="00BA59E1" w:rsidP="00DC6CE0">
            <w:pPr>
              <w:contextualSpacing/>
              <w:jc w:val="center"/>
              <w:rPr>
                <w:rFonts w:ascii="Arial" w:hAnsi="Arial" w:cs="Arial"/>
                <w:sz w:val="21"/>
                <w:szCs w:val="21"/>
              </w:rPr>
            </w:pPr>
            <w:r>
              <w:rPr>
                <w:rFonts w:ascii="Arial" w:hAnsi="Arial" w:cs="Arial"/>
                <w:sz w:val="21"/>
                <w:szCs w:val="21"/>
              </w:rPr>
              <w:t>26/08/2021</w:t>
            </w:r>
          </w:p>
        </w:tc>
        <w:tc>
          <w:tcPr>
            <w:tcW w:w="2057" w:type="dxa"/>
            <w:vMerge/>
          </w:tcPr>
          <w:p w14:paraId="24496194" w14:textId="77777777" w:rsidR="00BA59E1" w:rsidRPr="005C0F29" w:rsidRDefault="00BA59E1" w:rsidP="00DC6CE0">
            <w:pPr>
              <w:contextualSpacing/>
              <w:jc w:val="center"/>
              <w:rPr>
                <w:rFonts w:ascii="Arial" w:hAnsi="Arial" w:cs="Arial"/>
                <w:sz w:val="21"/>
                <w:szCs w:val="21"/>
              </w:rPr>
            </w:pPr>
          </w:p>
        </w:tc>
        <w:tc>
          <w:tcPr>
            <w:tcW w:w="745" w:type="dxa"/>
            <w:vMerge/>
          </w:tcPr>
          <w:p w14:paraId="53F2AA42" w14:textId="77777777" w:rsidR="00BA59E1" w:rsidRPr="005C0F29" w:rsidRDefault="00BA59E1" w:rsidP="00DC6CE0">
            <w:pPr>
              <w:contextualSpacing/>
              <w:rPr>
                <w:rFonts w:ascii="Arial" w:hAnsi="Arial" w:cs="Arial"/>
                <w:sz w:val="21"/>
                <w:szCs w:val="21"/>
              </w:rPr>
            </w:pPr>
          </w:p>
        </w:tc>
        <w:tc>
          <w:tcPr>
            <w:tcW w:w="0" w:type="auto"/>
            <w:vMerge/>
          </w:tcPr>
          <w:p w14:paraId="24496196" w14:textId="478BA982" w:rsidR="00BA59E1" w:rsidRPr="005C0F29" w:rsidRDefault="00BA59E1" w:rsidP="00DC6CE0">
            <w:pPr>
              <w:contextualSpacing/>
              <w:rPr>
                <w:rFonts w:ascii="Arial" w:hAnsi="Arial" w:cs="Arial"/>
                <w:sz w:val="21"/>
                <w:szCs w:val="21"/>
              </w:rPr>
            </w:pPr>
          </w:p>
        </w:tc>
      </w:tr>
      <w:tr w:rsidR="00BA59E1" w:rsidRPr="005C0F29" w14:paraId="62E8A510" w14:textId="77777777" w:rsidTr="00AC7FB7">
        <w:trPr>
          <w:jc w:val="center"/>
        </w:trPr>
        <w:tc>
          <w:tcPr>
            <w:tcW w:w="1769" w:type="dxa"/>
          </w:tcPr>
          <w:p w14:paraId="725B7B7C" w14:textId="0BFF5269" w:rsidR="00BA59E1" w:rsidRDefault="00BA59E1" w:rsidP="00BA59E1">
            <w:pPr>
              <w:contextualSpacing/>
              <w:rPr>
                <w:rFonts w:ascii="Arial" w:hAnsi="Arial" w:cs="Arial"/>
                <w:sz w:val="21"/>
                <w:szCs w:val="21"/>
              </w:rPr>
            </w:pPr>
            <w:r>
              <w:rPr>
                <w:rFonts w:ascii="Arial" w:hAnsi="Arial" w:cs="Arial"/>
                <w:sz w:val="21"/>
                <w:szCs w:val="21"/>
              </w:rPr>
              <w:t xml:space="preserve">    05/09/2021</w:t>
            </w:r>
          </w:p>
        </w:tc>
        <w:tc>
          <w:tcPr>
            <w:tcW w:w="1839" w:type="dxa"/>
          </w:tcPr>
          <w:p w14:paraId="3A9D3CE8" w14:textId="4374B828" w:rsidR="00BA59E1" w:rsidRDefault="00BA59E1" w:rsidP="00BA59E1">
            <w:pPr>
              <w:contextualSpacing/>
              <w:rPr>
                <w:rFonts w:ascii="Arial" w:hAnsi="Arial" w:cs="Arial"/>
                <w:sz w:val="21"/>
                <w:szCs w:val="21"/>
              </w:rPr>
            </w:pPr>
            <w:r>
              <w:rPr>
                <w:rFonts w:ascii="Arial" w:hAnsi="Arial" w:cs="Arial"/>
                <w:sz w:val="21"/>
                <w:szCs w:val="21"/>
              </w:rPr>
              <w:t xml:space="preserve">     11/09/2021</w:t>
            </w:r>
          </w:p>
        </w:tc>
        <w:tc>
          <w:tcPr>
            <w:tcW w:w="2057" w:type="dxa"/>
            <w:vMerge/>
          </w:tcPr>
          <w:p w14:paraId="3D3669AC" w14:textId="77777777" w:rsidR="00BA59E1" w:rsidRPr="005C0F29" w:rsidRDefault="00BA59E1" w:rsidP="00DC6CE0">
            <w:pPr>
              <w:contextualSpacing/>
              <w:jc w:val="center"/>
              <w:rPr>
                <w:rFonts w:ascii="Arial" w:hAnsi="Arial" w:cs="Arial"/>
                <w:sz w:val="21"/>
                <w:szCs w:val="21"/>
              </w:rPr>
            </w:pPr>
          </w:p>
        </w:tc>
        <w:tc>
          <w:tcPr>
            <w:tcW w:w="745" w:type="dxa"/>
            <w:vMerge/>
          </w:tcPr>
          <w:p w14:paraId="6B80B9B5" w14:textId="77777777" w:rsidR="00BA59E1" w:rsidRPr="005C0F29" w:rsidRDefault="00BA59E1" w:rsidP="00DC6CE0">
            <w:pPr>
              <w:contextualSpacing/>
              <w:rPr>
                <w:rFonts w:ascii="Arial" w:hAnsi="Arial" w:cs="Arial"/>
                <w:sz w:val="21"/>
                <w:szCs w:val="21"/>
              </w:rPr>
            </w:pPr>
          </w:p>
        </w:tc>
        <w:tc>
          <w:tcPr>
            <w:tcW w:w="0" w:type="auto"/>
            <w:vMerge/>
          </w:tcPr>
          <w:p w14:paraId="446146DF" w14:textId="77777777" w:rsidR="00BA59E1" w:rsidRPr="005C0F29" w:rsidRDefault="00BA59E1" w:rsidP="00DC6CE0">
            <w:pPr>
              <w:contextualSpacing/>
              <w:rPr>
                <w:rFonts w:ascii="Arial" w:hAnsi="Arial" w:cs="Arial"/>
                <w:sz w:val="21"/>
                <w:szCs w:val="21"/>
              </w:rPr>
            </w:pPr>
          </w:p>
        </w:tc>
      </w:tr>
    </w:tbl>
    <w:p w14:paraId="244961A4" w14:textId="77777777" w:rsidR="00DC6CE0" w:rsidRDefault="00DC6CE0" w:rsidP="006F5401">
      <w:pPr>
        <w:spacing w:after="30" w:line="240" w:lineRule="exact"/>
        <w:rPr>
          <w:rFonts w:asciiTheme="minorHAnsi" w:hAnsiTheme="minorHAnsi" w:cs="Arial"/>
          <w:sz w:val="18"/>
          <w:szCs w:val="18"/>
        </w:rPr>
      </w:pPr>
    </w:p>
    <w:p w14:paraId="244961A5" w14:textId="77777777" w:rsidR="006F5401" w:rsidRPr="00815202" w:rsidRDefault="006F5401" w:rsidP="00815202">
      <w:pPr>
        <w:spacing w:after="30" w:line="240" w:lineRule="exact"/>
        <w:rPr>
          <w:rFonts w:asciiTheme="minorHAnsi" w:hAnsiTheme="minorHAnsi" w:cs="Arial"/>
          <w:sz w:val="18"/>
          <w:szCs w:val="18"/>
        </w:rPr>
      </w:pPr>
    </w:p>
    <w:p w14:paraId="244961A6" w14:textId="61B5B105" w:rsidR="005A2CF9" w:rsidRDefault="00815202" w:rsidP="00815202">
      <w:pPr>
        <w:spacing w:afterLines="30" w:after="72" w:line="240" w:lineRule="exact"/>
        <w:rPr>
          <w:rFonts w:asciiTheme="minorHAnsi" w:hAnsiTheme="minorHAnsi" w:cs="Arial"/>
          <w:sz w:val="18"/>
          <w:szCs w:val="18"/>
        </w:rPr>
      </w:pPr>
      <w:r>
        <w:rPr>
          <w:rFonts w:asciiTheme="minorHAnsi" w:hAnsiTheme="minorHAnsi" w:cs="Arial"/>
          <w:b/>
          <w:sz w:val="18"/>
          <w:szCs w:val="18"/>
        </w:rPr>
        <w:t xml:space="preserve">Este viaje de senderismo y Trekking recorre los Valles Occidentales, </w:t>
      </w:r>
      <w:r>
        <w:rPr>
          <w:rFonts w:asciiTheme="minorHAnsi" w:hAnsiTheme="minorHAnsi" w:cs="Arial"/>
          <w:sz w:val="18"/>
          <w:szCs w:val="18"/>
        </w:rPr>
        <w:t xml:space="preserve">recorreremos la famosa </w:t>
      </w:r>
      <w:r w:rsidRPr="00DC6CE0">
        <w:rPr>
          <w:rFonts w:asciiTheme="minorHAnsi" w:hAnsiTheme="minorHAnsi" w:cs="Arial"/>
          <w:b/>
          <w:sz w:val="18"/>
          <w:szCs w:val="18"/>
        </w:rPr>
        <w:t xml:space="preserve">senda Camille </w:t>
      </w:r>
      <w:r>
        <w:rPr>
          <w:rFonts w:asciiTheme="minorHAnsi" w:hAnsiTheme="minorHAnsi" w:cs="Arial"/>
          <w:sz w:val="18"/>
          <w:szCs w:val="18"/>
        </w:rPr>
        <w:t xml:space="preserve">(marca registrada), saliendo del refugio de Gabardito. Acompañados en todo momento de un Guía de </w:t>
      </w:r>
      <w:r w:rsidRPr="00815202">
        <w:rPr>
          <w:rFonts w:asciiTheme="minorHAnsi" w:hAnsiTheme="minorHAnsi" w:cs="Arial"/>
          <w:b/>
          <w:sz w:val="18"/>
          <w:szCs w:val="18"/>
        </w:rPr>
        <w:t>Mo</w:t>
      </w:r>
      <w:r w:rsidR="007C5C01" w:rsidRPr="004B71E8">
        <w:rPr>
          <w:rFonts w:asciiTheme="minorHAnsi" w:hAnsiTheme="minorHAnsi" w:cs="Arial"/>
          <w:b/>
          <w:sz w:val="18"/>
          <w:szCs w:val="18"/>
        </w:rPr>
        <w:t>ntaña UIMLA</w:t>
      </w:r>
      <w:r w:rsidR="007C5C01">
        <w:rPr>
          <w:rFonts w:asciiTheme="minorHAnsi" w:hAnsiTheme="minorHAnsi" w:cs="Arial"/>
          <w:sz w:val="18"/>
          <w:szCs w:val="18"/>
        </w:rPr>
        <w:t xml:space="preserve"> </w:t>
      </w:r>
      <w:r>
        <w:rPr>
          <w:rFonts w:asciiTheme="minorHAnsi" w:hAnsiTheme="minorHAnsi" w:cs="Arial"/>
          <w:sz w:val="18"/>
          <w:szCs w:val="18"/>
        </w:rPr>
        <w:t xml:space="preserve">con el que conocerás el Pirineo de una forma totalmente nueva. La senda Camille es un recorrido de </w:t>
      </w:r>
      <w:r w:rsidR="00E57A28">
        <w:rPr>
          <w:rFonts w:asciiTheme="minorHAnsi" w:hAnsiTheme="minorHAnsi" w:cs="Arial"/>
          <w:sz w:val="18"/>
          <w:szCs w:val="18"/>
        </w:rPr>
        <w:t>7</w:t>
      </w:r>
      <w:r>
        <w:rPr>
          <w:rFonts w:asciiTheme="minorHAnsi" w:hAnsiTheme="minorHAnsi" w:cs="Arial"/>
          <w:sz w:val="18"/>
          <w:szCs w:val="18"/>
        </w:rPr>
        <w:t xml:space="preserve"> etapas en el que te puedes adentrar en el mundo del Trekking sin demasiadas complicaciones, es un Trekking en mayúsculas, en el que recorrerás montañas espectaculares, y conocerás de primera mano unos valles inimaginables. </w:t>
      </w:r>
    </w:p>
    <w:p w14:paraId="244961A7" w14:textId="2994E339" w:rsidR="005A2CF9" w:rsidRDefault="005A2CF9" w:rsidP="004B71E8">
      <w:pPr>
        <w:spacing w:afterLines="30" w:after="72" w:line="240" w:lineRule="exact"/>
        <w:rPr>
          <w:rFonts w:asciiTheme="minorHAnsi" w:hAnsiTheme="minorHAnsi" w:cs="Arial"/>
          <w:b/>
          <w:sz w:val="18"/>
          <w:szCs w:val="18"/>
        </w:rPr>
      </w:pPr>
      <w:r w:rsidRPr="004B71E8">
        <w:rPr>
          <w:rFonts w:asciiTheme="minorHAnsi" w:hAnsiTheme="minorHAnsi" w:cs="Arial"/>
          <w:b/>
          <w:sz w:val="18"/>
          <w:szCs w:val="18"/>
        </w:rPr>
        <w:t xml:space="preserve">Anímate y recorre </w:t>
      </w:r>
      <w:r w:rsidR="00815202">
        <w:rPr>
          <w:rFonts w:asciiTheme="minorHAnsi" w:hAnsiTheme="minorHAnsi" w:cs="Arial"/>
          <w:b/>
          <w:sz w:val="18"/>
          <w:szCs w:val="18"/>
        </w:rPr>
        <w:t xml:space="preserve">este pequeño rincón del pirineo </w:t>
      </w:r>
      <w:r w:rsidRPr="004B71E8">
        <w:rPr>
          <w:rFonts w:asciiTheme="minorHAnsi" w:hAnsiTheme="minorHAnsi" w:cs="Arial"/>
          <w:b/>
          <w:sz w:val="18"/>
          <w:szCs w:val="18"/>
        </w:rPr>
        <w:t>de la mano de los mejores profesionales.</w:t>
      </w:r>
    </w:p>
    <w:p w14:paraId="4FDDC092" w14:textId="09318A18" w:rsidR="00AF7197" w:rsidRDefault="00AF7197" w:rsidP="004B71E8">
      <w:pPr>
        <w:spacing w:afterLines="30" w:after="72" w:line="240" w:lineRule="exact"/>
        <w:rPr>
          <w:rFonts w:asciiTheme="minorHAnsi" w:hAnsiTheme="minorHAnsi" w:cs="Arial"/>
          <w:b/>
          <w:sz w:val="18"/>
          <w:szCs w:val="18"/>
        </w:rPr>
      </w:pPr>
    </w:p>
    <w:p w14:paraId="4C8B6128" w14:textId="1A1B1C57" w:rsidR="00AF7197" w:rsidRDefault="00AF7197" w:rsidP="004B71E8">
      <w:pPr>
        <w:spacing w:afterLines="30" w:after="72" w:line="240" w:lineRule="exact"/>
        <w:rPr>
          <w:rFonts w:asciiTheme="minorHAnsi" w:hAnsiTheme="minorHAnsi" w:cs="Arial"/>
          <w:b/>
          <w:sz w:val="18"/>
          <w:szCs w:val="18"/>
        </w:rPr>
      </w:pPr>
    </w:p>
    <w:p w14:paraId="1D1B0329" w14:textId="3054EF4C" w:rsidR="00AF7197" w:rsidRDefault="00AF7197" w:rsidP="004B71E8">
      <w:pPr>
        <w:spacing w:afterLines="30" w:after="72" w:line="240" w:lineRule="exact"/>
        <w:rPr>
          <w:rFonts w:asciiTheme="minorHAnsi" w:hAnsiTheme="minorHAnsi" w:cs="Arial"/>
          <w:b/>
          <w:sz w:val="18"/>
          <w:szCs w:val="18"/>
        </w:rPr>
      </w:pPr>
    </w:p>
    <w:p w14:paraId="456D0150" w14:textId="01D83794" w:rsidR="00AF7197" w:rsidRDefault="00AF7197" w:rsidP="004B71E8">
      <w:pPr>
        <w:spacing w:afterLines="30" w:after="72" w:line="240" w:lineRule="exact"/>
        <w:rPr>
          <w:rFonts w:asciiTheme="minorHAnsi" w:hAnsiTheme="minorHAnsi" w:cs="Arial"/>
          <w:b/>
          <w:sz w:val="18"/>
          <w:szCs w:val="18"/>
        </w:rPr>
      </w:pPr>
    </w:p>
    <w:p w14:paraId="5ED8D040" w14:textId="3EBA1CE4" w:rsidR="00AF7197" w:rsidRDefault="00AF7197" w:rsidP="004B71E8">
      <w:pPr>
        <w:spacing w:afterLines="30" w:after="72" w:line="240" w:lineRule="exact"/>
        <w:rPr>
          <w:rFonts w:asciiTheme="minorHAnsi" w:hAnsiTheme="minorHAnsi" w:cs="Arial"/>
          <w:b/>
          <w:sz w:val="18"/>
          <w:szCs w:val="18"/>
        </w:rPr>
      </w:pPr>
    </w:p>
    <w:p w14:paraId="04F3280E" w14:textId="77777777" w:rsidR="00AF7197" w:rsidRDefault="00AF7197" w:rsidP="004B71E8">
      <w:pPr>
        <w:spacing w:afterLines="30" w:after="72" w:line="240" w:lineRule="exact"/>
        <w:rPr>
          <w:rFonts w:asciiTheme="minorHAnsi" w:hAnsiTheme="minorHAnsi" w:cs="Arial"/>
          <w:b/>
          <w:sz w:val="18"/>
          <w:szCs w:val="18"/>
        </w:rPr>
      </w:pPr>
    </w:p>
    <w:p w14:paraId="33E10292" w14:textId="77777777" w:rsidR="00DE28B3" w:rsidRPr="004B71E8" w:rsidRDefault="00DE28B3" w:rsidP="004B71E8">
      <w:pPr>
        <w:spacing w:afterLines="30" w:after="72" w:line="240" w:lineRule="exact"/>
        <w:rPr>
          <w:rFonts w:asciiTheme="minorHAnsi" w:hAnsiTheme="minorHAnsi" w:cs="Arial"/>
          <w:b/>
          <w:sz w:val="18"/>
          <w:szCs w:val="18"/>
        </w:rPr>
      </w:pPr>
    </w:p>
    <w:p w14:paraId="244961A8" w14:textId="77777777" w:rsidR="006F5401" w:rsidRPr="00FD009C" w:rsidRDefault="006F5401" w:rsidP="00DC6CE0">
      <w:pPr>
        <w:pStyle w:val="Ttulo1"/>
        <w:spacing w:before="120" w:line="240" w:lineRule="auto"/>
        <w:rPr>
          <w:rFonts w:cstheme="minorHAnsi"/>
          <w:b w:val="0"/>
          <w:lang w:val="es-ES"/>
        </w:rPr>
      </w:pPr>
      <w:r w:rsidRPr="00FD009C">
        <w:rPr>
          <w:rFonts w:cstheme="minorHAnsi"/>
          <w:lang w:val="es-ES"/>
        </w:rPr>
        <w:lastRenderedPageBreak/>
        <w:t xml:space="preserve">Programa detallado </w:t>
      </w:r>
    </w:p>
    <w:p w14:paraId="244961AC" w14:textId="068D15C1" w:rsidR="005A2CF9" w:rsidRPr="00A473C2" w:rsidRDefault="005A2CF9" w:rsidP="00A473C2">
      <w:pPr>
        <w:pStyle w:val="Ttulo2"/>
        <w:rPr>
          <w:b/>
          <w:lang w:val="es-ES_tradnl"/>
        </w:rPr>
      </w:pPr>
      <w:r w:rsidRPr="00A473C2">
        <w:rPr>
          <w:b/>
          <w:lang w:val="es-ES_tradnl"/>
        </w:rPr>
        <w:t xml:space="preserve">Día </w:t>
      </w:r>
      <w:r w:rsidR="006B6B35">
        <w:rPr>
          <w:b/>
          <w:lang w:val="es-ES_tradnl"/>
        </w:rPr>
        <w:t>1</w:t>
      </w:r>
      <w:r w:rsidRPr="00A473C2">
        <w:rPr>
          <w:b/>
          <w:lang w:val="es-ES_tradnl"/>
        </w:rPr>
        <w:t>: GABARDITO- LIZARA</w:t>
      </w:r>
    </w:p>
    <w:p w14:paraId="244961AD" w14:textId="77777777" w:rsidR="005A2CF9" w:rsidRPr="005A2CF9" w:rsidRDefault="008F5E83" w:rsidP="005A2CF9">
      <w:pPr>
        <w:spacing w:after="30" w:line="240" w:lineRule="exact"/>
        <w:rPr>
          <w:rFonts w:asciiTheme="minorHAnsi" w:hAnsiTheme="minorHAnsi" w:cs="Arial"/>
          <w:b/>
          <w:sz w:val="18"/>
        </w:rPr>
      </w:pPr>
      <w:r>
        <w:rPr>
          <w:rFonts w:asciiTheme="minorHAnsi" w:hAnsiTheme="minorHAnsi" w:cs="Arial"/>
          <w:sz w:val="18"/>
        </w:rPr>
        <w:t xml:space="preserve">Desde el valle iremos hacia el </w:t>
      </w:r>
      <w:r w:rsidRPr="008F5E83">
        <w:rPr>
          <w:rFonts w:asciiTheme="minorHAnsi" w:hAnsiTheme="minorHAnsi" w:cs="Arial"/>
          <w:b/>
          <w:sz w:val="18"/>
        </w:rPr>
        <w:t>Collado del</w:t>
      </w:r>
      <w:r w:rsidR="005A2CF9" w:rsidRPr="008F5E83">
        <w:rPr>
          <w:rFonts w:asciiTheme="minorHAnsi" w:hAnsiTheme="minorHAnsi" w:cs="Arial"/>
          <w:b/>
          <w:sz w:val="18"/>
        </w:rPr>
        <w:t xml:space="preserve"> Foratón</w:t>
      </w:r>
      <w:r w:rsidR="005A2CF9" w:rsidRPr="005A2CF9">
        <w:rPr>
          <w:rFonts w:asciiTheme="minorHAnsi" w:hAnsiTheme="minorHAnsi" w:cs="Arial"/>
          <w:sz w:val="18"/>
        </w:rPr>
        <w:t xml:space="preserve">, </w:t>
      </w:r>
      <w:r w:rsidR="00915764">
        <w:rPr>
          <w:rFonts w:asciiTheme="minorHAnsi" w:hAnsiTheme="minorHAnsi" w:cs="Arial"/>
          <w:sz w:val="18"/>
        </w:rPr>
        <w:t xml:space="preserve">pasaremos por </w:t>
      </w:r>
      <w:r w:rsidR="005A2CF9" w:rsidRPr="005A2CF9">
        <w:rPr>
          <w:rFonts w:asciiTheme="minorHAnsi" w:hAnsiTheme="minorHAnsi" w:cs="Arial"/>
          <w:sz w:val="18"/>
        </w:rPr>
        <w:t xml:space="preserve">el </w:t>
      </w:r>
      <w:r w:rsidR="00915764">
        <w:rPr>
          <w:rFonts w:asciiTheme="minorHAnsi" w:hAnsiTheme="minorHAnsi" w:cs="Arial"/>
          <w:sz w:val="18"/>
        </w:rPr>
        <w:t>p</w:t>
      </w:r>
      <w:r w:rsidR="005A2CF9" w:rsidRPr="005A2CF9">
        <w:rPr>
          <w:rFonts w:asciiTheme="minorHAnsi" w:hAnsiTheme="minorHAnsi" w:cs="Arial"/>
          <w:sz w:val="18"/>
        </w:rPr>
        <w:t>lan</w:t>
      </w:r>
      <w:r w:rsidR="00915764">
        <w:rPr>
          <w:rFonts w:asciiTheme="minorHAnsi" w:hAnsiTheme="minorHAnsi" w:cs="Arial"/>
          <w:sz w:val="18"/>
        </w:rPr>
        <w:t xml:space="preserve"> llamado </w:t>
      </w:r>
      <w:r w:rsidR="005A2CF9" w:rsidRPr="005A2CF9">
        <w:rPr>
          <w:rFonts w:asciiTheme="minorHAnsi" w:hAnsiTheme="minorHAnsi" w:cs="Arial"/>
          <w:sz w:val="18"/>
        </w:rPr>
        <w:t xml:space="preserve">Dios Te Salve y el refugio de Plan d’Aniz. </w:t>
      </w:r>
      <w:r w:rsidR="00915764">
        <w:rPr>
          <w:rFonts w:asciiTheme="minorHAnsi" w:hAnsiTheme="minorHAnsi" w:cs="Arial"/>
          <w:sz w:val="18"/>
        </w:rPr>
        <w:t>Poco a poco empezaremos a conocer este terreno que nos acompañará durante todo el recorrido, lomas suaves pero que a veces se vuelven empinadas… una vez hemos alcanzado el</w:t>
      </w:r>
      <w:r w:rsidR="00915764" w:rsidRPr="00915764">
        <w:rPr>
          <w:rFonts w:asciiTheme="minorHAnsi" w:hAnsiTheme="minorHAnsi" w:cs="Arial"/>
          <w:b/>
          <w:sz w:val="18"/>
        </w:rPr>
        <w:t xml:space="preserve"> </w:t>
      </w:r>
      <w:r w:rsidR="00915764" w:rsidRPr="008F5E83">
        <w:rPr>
          <w:rFonts w:asciiTheme="minorHAnsi" w:hAnsiTheme="minorHAnsi" w:cs="Arial"/>
          <w:b/>
          <w:sz w:val="18"/>
        </w:rPr>
        <w:t>Collado del Foratón</w:t>
      </w:r>
      <w:r w:rsidR="00915764">
        <w:rPr>
          <w:rFonts w:asciiTheme="minorHAnsi" w:hAnsiTheme="minorHAnsi" w:cs="Arial"/>
          <w:sz w:val="18"/>
        </w:rPr>
        <w:t xml:space="preserve"> bajaremos al </w:t>
      </w:r>
      <w:r w:rsidR="005A2CF9" w:rsidRPr="004B71E8">
        <w:rPr>
          <w:rFonts w:asciiTheme="minorHAnsi" w:hAnsiTheme="minorHAnsi" w:cs="Arial"/>
          <w:b/>
          <w:sz w:val="18"/>
        </w:rPr>
        <w:t>refugio de Lizara</w:t>
      </w:r>
      <w:r w:rsidR="00915764">
        <w:rPr>
          <w:rFonts w:asciiTheme="minorHAnsi" w:hAnsiTheme="minorHAnsi" w:cs="Arial"/>
          <w:b/>
          <w:sz w:val="18"/>
        </w:rPr>
        <w:t>.</w:t>
      </w:r>
      <w:r w:rsidR="005A2CF9" w:rsidRPr="005A2CF9">
        <w:rPr>
          <w:rFonts w:asciiTheme="minorHAnsi" w:hAnsiTheme="minorHAnsi" w:cs="Arial"/>
          <w:sz w:val="18"/>
        </w:rPr>
        <w:t xml:space="preserve"> </w:t>
      </w:r>
      <w:r w:rsidR="00915764">
        <w:rPr>
          <w:rFonts w:asciiTheme="minorHAnsi" w:hAnsiTheme="minorHAnsi" w:cs="Arial"/>
          <w:sz w:val="18"/>
        </w:rPr>
        <w:t>Ya hemos terminado la primera jornada del Trekking, una bonita toma de contacto, y de la que aún nos quedan 6 etapas.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1276"/>
        <w:gridCol w:w="1417"/>
      </w:tblGrid>
      <w:tr w:rsidR="006D16D7" w14:paraId="244961B2" w14:textId="77777777" w:rsidTr="001B2BA4">
        <w:tc>
          <w:tcPr>
            <w:tcW w:w="817" w:type="dxa"/>
          </w:tcPr>
          <w:p w14:paraId="244961AE"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Asc</w:t>
            </w:r>
          </w:p>
        </w:tc>
        <w:tc>
          <w:tcPr>
            <w:tcW w:w="1134" w:type="dxa"/>
          </w:tcPr>
          <w:p w14:paraId="244961AF" w14:textId="77777777" w:rsidR="006D16D7"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693</w:t>
            </w:r>
            <w:r w:rsidR="006D16D7">
              <w:rPr>
                <w:rFonts w:asciiTheme="minorHAnsi" w:hAnsiTheme="minorHAnsi" w:cs="Arial"/>
                <w:sz w:val="18"/>
                <w:szCs w:val="18"/>
              </w:rPr>
              <w:t xml:space="preserve"> m</w:t>
            </w:r>
          </w:p>
        </w:tc>
        <w:tc>
          <w:tcPr>
            <w:tcW w:w="1276" w:type="dxa"/>
          </w:tcPr>
          <w:p w14:paraId="244961B0"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Dis</w:t>
            </w:r>
          </w:p>
        </w:tc>
        <w:tc>
          <w:tcPr>
            <w:tcW w:w="1417" w:type="dxa"/>
          </w:tcPr>
          <w:p w14:paraId="244961B1" w14:textId="77777777" w:rsidR="006D16D7"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9,6</w:t>
            </w:r>
            <w:r w:rsidR="006D16D7">
              <w:rPr>
                <w:rFonts w:asciiTheme="minorHAnsi" w:hAnsiTheme="minorHAnsi" w:cs="Arial"/>
                <w:sz w:val="18"/>
                <w:szCs w:val="18"/>
              </w:rPr>
              <w:t xml:space="preserve"> Km</w:t>
            </w:r>
          </w:p>
        </w:tc>
      </w:tr>
      <w:tr w:rsidR="006D16D7" w14:paraId="244961B7" w14:textId="77777777" w:rsidTr="007F40C4">
        <w:trPr>
          <w:trHeight w:val="55"/>
        </w:trPr>
        <w:tc>
          <w:tcPr>
            <w:tcW w:w="817" w:type="dxa"/>
          </w:tcPr>
          <w:p w14:paraId="244961B3"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Des</w:t>
            </w:r>
          </w:p>
        </w:tc>
        <w:tc>
          <w:tcPr>
            <w:tcW w:w="1134" w:type="dxa"/>
          </w:tcPr>
          <w:p w14:paraId="244961B4" w14:textId="77777777" w:rsidR="006D16D7"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536</w:t>
            </w:r>
            <w:r w:rsidR="006D16D7">
              <w:rPr>
                <w:rFonts w:asciiTheme="minorHAnsi" w:hAnsiTheme="minorHAnsi" w:cs="Arial"/>
                <w:sz w:val="18"/>
                <w:szCs w:val="18"/>
              </w:rPr>
              <w:t xml:space="preserve"> m</w:t>
            </w:r>
          </w:p>
        </w:tc>
        <w:tc>
          <w:tcPr>
            <w:tcW w:w="1276" w:type="dxa"/>
          </w:tcPr>
          <w:p w14:paraId="244961B5"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Tipo Camino</w:t>
            </w:r>
          </w:p>
        </w:tc>
        <w:tc>
          <w:tcPr>
            <w:tcW w:w="1417" w:type="dxa"/>
          </w:tcPr>
          <w:p w14:paraId="244961B6"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Sendero</w:t>
            </w:r>
          </w:p>
        </w:tc>
      </w:tr>
    </w:tbl>
    <w:p w14:paraId="244961B8" w14:textId="77777777" w:rsidR="006F5401" w:rsidRDefault="006F5401" w:rsidP="006F5401">
      <w:pPr>
        <w:spacing w:after="30" w:line="240" w:lineRule="exact"/>
        <w:rPr>
          <w:rFonts w:asciiTheme="minorHAnsi" w:hAnsiTheme="minorHAnsi" w:cstheme="minorHAnsi"/>
          <w:sz w:val="18"/>
          <w:szCs w:val="18"/>
        </w:rPr>
      </w:pPr>
    </w:p>
    <w:p w14:paraId="244961B9" w14:textId="45FCD215" w:rsidR="005A2CF9" w:rsidRPr="00A473C2" w:rsidRDefault="005A2CF9" w:rsidP="00A473C2">
      <w:pPr>
        <w:pStyle w:val="Ttulo2"/>
        <w:rPr>
          <w:b/>
          <w:lang w:val="es-ES_tradnl"/>
        </w:rPr>
      </w:pPr>
      <w:r w:rsidRPr="00A473C2">
        <w:rPr>
          <w:b/>
          <w:lang w:val="es-ES_tradnl"/>
        </w:rPr>
        <w:t xml:space="preserve">Día </w:t>
      </w:r>
      <w:r w:rsidR="007F40C4">
        <w:rPr>
          <w:b/>
          <w:lang w:val="es-ES_tradnl"/>
        </w:rPr>
        <w:t>2</w:t>
      </w:r>
      <w:r w:rsidRPr="00A473C2">
        <w:rPr>
          <w:b/>
          <w:lang w:val="es-ES_tradnl"/>
        </w:rPr>
        <w:t>: LIZARA- SOMPORT</w:t>
      </w:r>
    </w:p>
    <w:p w14:paraId="244961BA" w14:textId="77777777" w:rsidR="005A2CF9" w:rsidRPr="005A2CF9" w:rsidRDefault="00915764" w:rsidP="00915764">
      <w:pPr>
        <w:spacing w:after="30" w:line="240" w:lineRule="exact"/>
        <w:rPr>
          <w:rFonts w:asciiTheme="minorHAnsi" w:hAnsiTheme="minorHAnsi" w:cs="Arial"/>
          <w:sz w:val="18"/>
        </w:rPr>
      </w:pPr>
      <w:r>
        <w:rPr>
          <w:rFonts w:asciiTheme="minorHAnsi" w:hAnsiTheme="minorHAnsi" w:cs="Arial"/>
          <w:sz w:val="18"/>
        </w:rPr>
        <w:t xml:space="preserve">Saldremos de Lizara y atravesaremos la </w:t>
      </w:r>
      <w:r w:rsidRPr="00915764">
        <w:rPr>
          <w:rFonts w:asciiTheme="minorHAnsi" w:hAnsiTheme="minorHAnsi" w:cs="Arial"/>
          <w:b/>
          <w:sz w:val="18"/>
        </w:rPr>
        <w:t>Sierra de Aisa</w:t>
      </w:r>
      <w:r>
        <w:rPr>
          <w:rFonts w:asciiTheme="minorHAnsi" w:hAnsiTheme="minorHAnsi" w:cs="Arial"/>
          <w:sz w:val="18"/>
        </w:rPr>
        <w:t xml:space="preserve">, de esta manera entraremos en el </w:t>
      </w:r>
      <w:r w:rsidRPr="00915764">
        <w:rPr>
          <w:rFonts w:asciiTheme="minorHAnsi" w:hAnsiTheme="minorHAnsi" w:cs="Arial"/>
          <w:b/>
          <w:sz w:val="18"/>
        </w:rPr>
        <w:t xml:space="preserve">valle de </w:t>
      </w:r>
      <w:r w:rsidR="005A2CF9" w:rsidRPr="00915764">
        <w:rPr>
          <w:rFonts w:asciiTheme="minorHAnsi" w:hAnsiTheme="minorHAnsi" w:cs="Arial"/>
          <w:b/>
          <w:sz w:val="18"/>
        </w:rPr>
        <w:t>Candanchu</w:t>
      </w:r>
      <w:r w:rsidR="005A2CF9" w:rsidRPr="005A2CF9">
        <w:rPr>
          <w:rFonts w:asciiTheme="minorHAnsi" w:hAnsiTheme="minorHAnsi" w:cs="Arial"/>
          <w:sz w:val="18"/>
        </w:rPr>
        <w:t xml:space="preserve">. </w:t>
      </w:r>
      <w:r>
        <w:rPr>
          <w:rFonts w:asciiTheme="minorHAnsi" w:hAnsiTheme="minorHAnsi" w:cs="Arial"/>
          <w:sz w:val="18"/>
        </w:rPr>
        <w:t xml:space="preserve">Nos encontramos en los valles más occidentales del Pirineo Aragonés, que además son </w:t>
      </w:r>
      <w:r w:rsidR="005A2CF9" w:rsidRPr="005A2CF9">
        <w:rPr>
          <w:rFonts w:asciiTheme="minorHAnsi" w:hAnsiTheme="minorHAnsi" w:cs="Arial"/>
          <w:sz w:val="18"/>
        </w:rPr>
        <w:t xml:space="preserve">los más bajitos, </w:t>
      </w:r>
      <w:r>
        <w:rPr>
          <w:rFonts w:asciiTheme="minorHAnsi" w:hAnsiTheme="minorHAnsi" w:cs="Arial"/>
          <w:sz w:val="18"/>
        </w:rPr>
        <w:t xml:space="preserve">pero </w:t>
      </w:r>
      <w:r w:rsidR="005A2CF9" w:rsidRPr="005A2CF9">
        <w:rPr>
          <w:rFonts w:asciiTheme="minorHAnsi" w:hAnsiTheme="minorHAnsi" w:cs="Arial"/>
          <w:sz w:val="18"/>
        </w:rPr>
        <w:t>no por ello dejarán de asombrarnos a cada paso.</w:t>
      </w:r>
    </w:p>
    <w:p w14:paraId="244961BB" w14:textId="77777777" w:rsidR="005A2CF9" w:rsidRPr="005A2CF9" w:rsidRDefault="00915764" w:rsidP="00915764">
      <w:pPr>
        <w:spacing w:after="30" w:line="240" w:lineRule="exact"/>
        <w:rPr>
          <w:rFonts w:asciiTheme="minorHAnsi" w:hAnsiTheme="minorHAnsi" w:cs="Arial"/>
          <w:sz w:val="18"/>
        </w:rPr>
      </w:pPr>
      <w:r>
        <w:rPr>
          <w:rFonts w:asciiTheme="minorHAnsi" w:hAnsiTheme="minorHAnsi" w:cs="Arial"/>
          <w:sz w:val="18"/>
        </w:rPr>
        <w:t>Hoy nuestro camino transcurre por el Valle de los Sarrios y visitaremos</w:t>
      </w:r>
      <w:r w:rsidR="005A2CF9" w:rsidRPr="004B71E8">
        <w:rPr>
          <w:rFonts w:asciiTheme="minorHAnsi" w:hAnsiTheme="minorHAnsi" w:cs="Arial"/>
          <w:b/>
          <w:sz w:val="18"/>
        </w:rPr>
        <w:t xml:space="preserve"> el Ibón de Estanés</w:t>
      </w:r>
      <w:r w:rsidR="005A2CF9" w:rsidRPr="005A2CF9">
        <w:rPr>
          <w:rFonts w:asciiTheme="minorHAnsi" w:hAnsiTheme="minorHAnsi" w:cs="Arial"/>
          <w:sz w:val="18"/>
        </w:rPr>
        <w:t xml:space="preserve">, </w:t>
      </w:r>
      <w:r>
        <w:rPr>
          <w:rFonts w:asciiTheme="minorHAnsi" w:hAnsiTheme="minorHAnsi" w:cs="Arial"/>
          <w:sz w:val="18"/>
        </w:rPr>
        <w:t xml:space="preserve">donde haremos una parada para disfrutar de las vistas, y descansar un poco. Continuaremos nuestra ruta que nos llevará hacia el paso de </w:t>
      </w:r>
      <w:r w:rsidRPr="00915764">
        <w:rPr>
          <w:rFonts w:asciiTheme="minorHAnsi" w:hAnsiTheme="minorHAnsi" w:cs="Arial"/>
          <w:b/>
          <w:sz w:val="18"/>
        </w:rPr>
        <w:t>Aspe</w:t>
      </w:r>
      <w:r>
        <w:rPr>
          <w:rFonts w:asciiTheme="minorHAnsi" w:hAnsiTheme="minorHAnsi" w:cs="Arial"/>
          <w:sz w:val="18"/>
        </w:rPr>
        <w:t xml:space="preserve">, desde podremos admirar este coloso de 2.640 m. Después descenderemos </w:t>
      </w:r>
      <w:r w:rsidR="005A2CF9" w:rsidRPr="005A2CF9">
        <w:rPr>
          <w:rFonts w:asciiTheme="minorHAnsi" w:hAnsiTheme="minorHAnsi" w:cs="Arial"/>
          <w:sz w:val="18"/>
        </w:rPr>
        <w:t xml:space="preserve">hacia el </w:t>
      </w:r>
      <w:r w:rsidR="005A2CF9" w:rsidRPr="00915764">
        <w:rPr>
          <w:rFonts w:asciiTheme="minorHAnsi" w:hAnsiTheme="minorHAnsi" w:cs="Arial"/>
          <w:b/>
          <w:sz w:val="18"/>
        </w:rPr>
        <w:t>Puerto de Somport</w:t>
      </w:r>
      <w:r w:rsidR="005A2CF9" w:rsidRPr="005A2CF9">
        <w:rPr>
          <w:rFonts w:asciiTheme="minorHAnsi" w:hAnsiTheme="minorHAnsi" w:cs="Arial"/>
          <w:sz w:val="18"/>
        </w:rPr>
        <w:t>, donde nos alojaremos en el Albergue de Aysa.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1276"/>
        <w:gridCol w:w="1417"/>
      </w:tblGrid>
      <w:tr w:rsidR="003F6BF4" w:rsidRPr="0079515E" w14:paraId="244961C0" w14:textId="77777777" w:rsidTr="00102416">
        <w:tc>
          <w:tcPr>
            <w:tcW w:w="817" w:type="dxa"/>
          </w:tcPr>
          <w:p w14:paraId="244961BC" w14:textId="77777777" w:rsidR="003F6BF4" w:rsidRPr="0079515E" w:rsidRDefault="003F6BF4" w:rsidP="00102416">
            <w:pPr>
              <w:spacing w:after="30" w:line="240" w:lineRule="exact"/>
              <w:rPr>
                <w:rFonts w:asciiTheme="minorHAnsi" w:hAnsiTheme="minorHAnsi" w:cstheme="minorHAnsi"/>
                <w:sz w:val="18"/>
                <w:szCs w:val="18"/>
              </w:rPr>
            </w:pPr>
            <w:r w:rsidRPr="0079515E">
              <w:rPr>
                <w:rFonts w:asciiTheme="minorHAnsi" w:hAnsiTheme="minorHAnsi" w:cstheme="minorHAnsi"/>
                <w:sz w:val="18"/>
                <w:szCs w:val="18"/>
              </w:rPr>
              <w:t>Asc</w:t>
            </w:r>
          </w:p>
        </w:tc>
        <w:tc>
          <w:tcPr>
            <w:tcW w:w="1134" w:type="dxa"/>
          </w:tcPr>
          <w:p w14:paraId="244961BD" w14:textId="77777777" w:rsidR="003F6BF4" w:rsidRPr="0079515E" w:rsidRDefault="005A2CF9" w:rsidP="00102416">
            <w:pPr>
              <w:spacing w:after="30" w:line="240" w:lineRule="exact"/>
              <w:rPr>
                <w:rFonts w:asciiTheme="minorHAnsi" w:hAnsiTheme="minorHAnsi" w:cstheme="minorHAnsi"/>
                <w:sz w:val="18"/>
                <w:szCs w:val="18"/>
              </w:rPr>
            </w:pPr>
            <w:r>
              <w:rPr>
                <w:rFonts w:asciiTheme="minorHAnsi" w:hAnsiTheme="minorHAnsi" w:cstheme="minorHAnsi"/>
                <w:sz w:val="18"/>
                <w:szCs w:val="18"/>
              </w:rPr>
              <w:t>1076</w:t>
            </w:r>
            <w:r w:rsidR="003F6BF4" w:rsidRPr="0079515E">
              <w:rPr>
                <w:rFonts w:asciiTheme="minorHAnsi" w:hAnsiTheme="minorHAnsi" w:cstheme="minorHAnsi"/>
                <w:sz w:val="18"/>
                <w:szCs w:val="18"/>
              </w:rPr>
              <w:t xml:space="preserve"> m</w:t>
            </w:r>
          </w:p>
        </w:tc>
        <w:tc>
          <w:tcPr>
            <w:tcW w:w="1276" w:type="dxa"/>
          </w:tcPr>
          <w:p w14:paraId="244961BE" w14:textId="77777777" w:rsidR="003F6BF4" w:rsidRPr="0079515E" w:rsidRDefault="003F6BF4" w:rsidP="00102416">
            <w:pPr>
              <w:spacing w:after="30" w:line="240" w:lineRule="exact"/>
              <w:rPr>
                <w:rFonts w:asciiTheme="minorHAnsi" w:hAnsiTheme="minorHAnsi" w:cstheme="minorHAnsi"/>
                <w:sz w:val="18"/>
                <w:szCs w:val="18"/>
              </w:rPr>
            </w:pPr>
            <w:r w:rsidRPr="0079515E">
              <w:rPr>
                <w:rFonts w:asciiTheme="minorHAnsi" w:hAnsiTheme="minorHAnsi" w:cstheme="minorHAnsi"/>
                <w:sz w:val="18"/>
                <w:szCs w:val="18"/>
              </w:rPr>
              <w:t>Dist</w:t>
            </w:r>
          </w:p>
        </w:tc>
        <w:tc>
          <w:tcPr>
            <w:tcW w:w="1417" w:type="dxa"/>
          </w:tcPr>
          <w:p w14:paraId="244961BF" w14:textId="77777777" w:rsidR="003F6BF4" w:rsidRPr="0079515E" w:rsidRDefault="005A2CF9" w:rsidP="00102416">
            <w:pPr>
              <w:spacing w:after="30" w:line="240" w:lineRule="exact"/>
              <w:rPr>
                <w:rFonts w:asciiTheme="minorHAnsi" w:hAnsiTheme="minorHAnsi" w:cstheme="minorHAnsi"/>
                <w:sz w:val="18"/>
                <w:szCs w:val="18"/>
              </w:rPr>
            </w:pPr>
            <w:r>
              <w:rPr>
                <w:rFonts w:asciiTheme="minorHAnsi" w:hAnsiTheme="minorHAnsi" w:cstheme="minorHAnsi"/>
                <w:sz w:val="18"/>
                <w:szCs w:val="18"/>
              </w:rPr>
              <w:t>17,5</w:t>
            </w:r>
            <w:r w:rsidR="003F6BF4" w:rsidRPr="0079515E">
              <w:rPr>
                <w:rFonts w:asciiTheme="minorHAnsi" w:hAnsiTheme="minorHAnsi" w:cstheme="minorHAnsi"/>
                <w:sz w:val="18"/>
                <w:szCs w:val="18"/>
              </w:rPr>
              <w:t xml:space="preserve"> Km</w:t>
            </w:r>
          </w:p>
        </w:tc>
      </w:tr>
      <w:tr w:rsidR="003F6BF4" w:rsidRPr="0079515E" w14:paraId="244961C5" w14:textId="77777777" w:rsidTr="00102416">
        <w:tc>
          <w:tcPr>
            <w:tcW w:w="817" w:type="dxa"/>
          </w:tcPr>
          <w:p w14:paraId="244961C1" w14:textId="77777777" w:rsidR="003F6BF4" w:rsidRPr="0079515E" w:rsidRDefault="003F6BF4" w:rsidP="00102416">
            <w:pPr>
              <w:spacing w:after="30" w:line="240" w:lineRule="exact"/>
              <w:rPr>
                <w:rFonts w:asciiTheme="minorHAnsi" w:hAnsiTheme="minorHAnsi" w:cstheme="minorHAnsi"/>
                <w:sz w:val="18"/>
                <w:szCs w:val="18"/>
              </w:rPr>
            </w:pPr>
            <w:r w:rsidRPr="0079515E">
              <w:rPr>
                <w:rFonts w:asciiTheme="minorHAnsi" w:hAnsiTheme="minorHAnsi" w:cstheme="minorHAnsi"/>
                <w:sz w:val="18"/>
                <w:szCs w:val="18"/>
              </w:rPr>
              <w:t>Des</w:t>
            </w:r>
          </w:p>
        </w:tc>
        <w:tc>
          <w:tcPr>
            <w:tcW w:w="1134" w:type="dxa"/>
          </w:tcPr>
          <w:p w14:paraId="244961C2" w14:textId="77777777" w:rsidR="003F6BF4" w:rsidRPr="0079515E" w:rsidRDefault="005A2CF9" w:rsidP="00102416">
            <w:pPr>
              <w:spacing w:after="30" w:line="240" w:lineRule="exact"/>
              <w:rPr>
                <w:rFonts w:asciiTheme="minorHAnsi" w:hAnsiTheme="minorHAnsi" w:cstheme="minorHAnsi"/>
                <w:sz w:val="18"/>
                <w:szCs w:val="18"/>
              </w:rPr>
            </w:pPr>
            <w:r>
              <w:rPr>
                <w:rFonts w:asciiTheme="minorHAnsi" w:hAnsiTheme="minorHAnsi" w:cstheme="minorHAnsi"/>
                <w:sz w:val="18"/>
                <w:szCs w:val="18"/>
              </w:rPr>
              <w:t>984</w:t>
            </w:r>
            <w:r w:rsidR="003F6BF4" w:rsidRPr="0079515E">
              <w:rPr>
                <w:rFonts w:asciiTheme="minorHAnsi" w:hAnsiTheme="minorHAnsi" w:cstheme="minorHAnsi"/>
                <w:sz w:val="18"/>
                <w:szCs w:val="18"/>
              </w:rPr>
              <w:t xml:space="preserve"> m</w:t>
            </w:r>
          </w:p>
        </w:tc>
        <w:tc>
          <w:tcPr>
            <w:tcW w:w="1276" w:type="dxa"/>
          </w:tcPr>
          <w:p w14:paraId="244961C3" w14:textId="77777777" w:rsidR="003F6BF4" w:rsidRPr="0079515E" w:rsidRDefault="003F6BF4" w:rsidP="00102416">
            <w:pPr>
              <w:spacing w:after="30" w:line="240" w:lineRule="exact"/>
              <w:rPr>
                <w:rFonts w:asciiTheme="minorHAnsi" w:hAnsiTheme="minorHAnsi" w:cstheme="minorHAnsi"/>
                <w:sz w:val="18"/>
                <w:szCs w:val="18"/>
              </w:rPr>
            </w:pPr>
            <w:r w:rsidRPr="0079515E">
              <w:rPr>
                <w:rFonts w:asciiTheme="minorHAnsi" w:hAnsiTheme="minorHAnsi" w:cstheme="minorHAnsi"/>
                <w:sz w:val="18"/>
                <w:szCs w:val="18"/>
              </w:rPr>
              <w:t>Tipo Camino</w:t>
            </w:r>
          </w:p>
        </w:tc>
        <w:tc>
          <w:tcPr>
            <w:tcW w:w="1417" w:type="dxa"/>
          </w:tcPr>
          <w:p w14:paraId="244961C4" w14:textId="77777777" w:rsidR="003F6BF4" w:rsidRPr="0079515E" w:rsidRDefault="003F6BF4" w:rsidP="00102416">
            <w:pPr>
              <w:spacing w:after="30" w:line="240" w:lineRule="exact"/>
              <w:rPr>
                <w:rFonts w:asciiTheme="minorHAnsi" w:hAnsiTheme="minorHAnsi" w:cstheme="minorHAnsi"/>
                <w:sz w:val="18"/>
                <w:szCs w:val="18"/>
              </w:rPr>
            </w:pPr>
            <w:r>
              <w:rPr>
                <w:rFonts w:asciiTheme="minorHAnsi" w:hAnsiTheme="minorHAnsi" w:cstheme="minorHAnsi"/>
                <w:sz w:val="18"/>
                <w:szCs w:val="18"/>
              </w:rPr>
              <w:t>Sendero</w:t>
            </w:r>
          </w:p>
        </w:tc>
      </w:tr>
    </w:tbl>
    <w:p w14:paraId="244961C6" w14:textId="77777777" w:rsidR="006D16D7" w:rsidRDefault="006D16D7" w:rsidP="006F5401">
      <w:pPr>
        <w:spacing w:after="30" w:line="240" w:lineRule="exact"/>
        <w:rPr>
          <w:rFonts w:asciiTheme="minorHAnsi" w:hAnsiTheme="minorHAnsi" w:cstheme="minorHAnsi"/>
          <w:sz w:val="18"/>
          <w:szCs w:val="18"/>
        </w:rPr>
      </w:pPr>
    </w:p>
    <w:p w14:paraId="244961C7" w14:textId="1975A535" w:rsidR="005A2CF9" w:rsidRPr="00A473C2" w:rsidRDefault="005A2CF9" w:rsidP="00A473C2">
      <w:pPr>
        <w:pStyle w:val="Ttulo2"/>
        <w:rPr>
          <w:b/>
          <w:lang w:val="es-ES_tradnl"/>
        </w:rPr>
      </w:pPr>
      <w:r w:rsidRPr="00A473C2">
        <w:rPr>
          <w:b/>
          <w:lang w:val="es-ES_tradnl"/>
        </w:rPr>
        <w:t xml:space="preserve">Día </w:t>
      </w:r>
      <w:r w:rsidR="007F40C4">
        <w:rPr>
          <w:b/>
          <w:lang w:val="es-ES_tradnl"/>
        </w:rPr>
        <w:t>3</w:t>
      </w:r>
      <w:r w:rsidRPr="00A473C2">
        <w:rPr>
          <w:b/>
          <w:lang w:val="es-ES_tradnl"/>
        </w:rPr>
        <w:t>: SOMPORT - ARLET</w:t>
      </w:r>
    </w:p>
    <w:p w14:paraId="244961C8" w14:textId="77777777" w:rsidR="005A2CF9" w:rsidRPr="005A2CF9" w:rsidRDefault="00915764" w:rsidP="00915764">
      <w:pPr>
        <w:spacing w:after="30" w:line="240" w:lineRule="exact"/>
        <w:rPr>
          <w:rFonts w:asciiTheme="minorHAnsi" w:hAnsiTheme="minorHAnsi" w:cs="Arial"/>
          <w:sz w:val="18"/>
        </w:rPr>
      </w:pPr>
      <w:r>
        <w:rPr>
          <w:rFonts w:asciiTheme="minorHAnsi" w:hAnsiTheme="minorHAnsi" w:cs="Arial"/>
          <w:sz w:val="18"/>
        </w:rPr>
        <w:t xml:space="preserve">El Puerto de Somport, ha sido uno de los tradicionales pasos hacia Francia durante muchos años. Nuestro descenso hacia el valle de Aspe, hará que nos movamos entre el impresionante hayedo de  </w:t>
      </w:r>
      <w:r w:rsidR="005A2CF9" w:rsidRPr="005A2CF9">
        <w:rPr>
          <w:rFonts w:asciiTheme="minorHAnsi" w:hAnsiTheme="minorHAnsi" w:cs="Arial"/>
          <w:sz w:val="18"/>
        </w:rPr>
        <w:t xml:space="preserve">la </w:t>
      </w:r>
      <w:r w:rsidR="005A2CF9" w:rsidRPr="004B71E8">
        <w:rPr>
          <w:rFonts w:asciiTheme="minorHAnsi" w:hAnsiTheme="minorHAnsi" w:cs="Arial"/>
          <w:b/>
          <w:sz w:val="18"/>
        </w:rPr>
        <w:t>Foret Communale de Borce</w:t>
      </w:r>
      <w:r w:rsidR="005A2CF9" w:rsidRPr="005A2CF9">
        <w:rPr>
          <w:rFonts w:asciiTheme="minorHAnsi" w:hAnsiTheme="minorHAnsi" w:cs="Arial"/>
          <w:sz w:val="18"/>
        </w:rPr>
        <w:t xml:space="preserve">. Desde </w:t>
      </w:r>
      <w:r>
        <w:rPr>
          <w:rFonts w:asciiTheme="minorHAnsi" w:hAnsiTheme="minorHAnsi" w:cs="Arial"/>
          <w:sz w:val="18"/>
        </w:rPr>
        <w:t>donde un agradable ascenso nos conducirá al</w:t>
      </w:r>
      <w:r w:rsidR="005A2CF9" w:rsidRPr="00915764">
        <w:rPr>
          <w:rFonts w:asciiTheme="minorHAnsi" w:hAnsiTheme="minorHAnsi" w:cs="Arial"/>
          <w:b/>
          <w:sz w:val="18"/>
        </w:rPr>
        <w:t xml:space="preserve"> ibón de Arlet</w:t>
      </w:r>
      <w:r w:rsidR="005A2CF9" w:rsidRPr="005A2CF9">
        <w:rPr>
          <w:rFonts w:asciiTheme="minorHAnsi" w:hAnsiTheme="minorHAnsi" w:cs="Arial"/>
          <w:sz w:val="18"/>
        </w:rPr>
        <w:t>, donde se encuentra un idílico refugio que lleva el mismo nombre</w:t>
      </w:r>
      <w:r>
        <w:rPr>
          <w:rFonts w:asciiTheme="minorHAnsi" w:hAnsiTheme="minorHAnsi" w:cs="Arial"/>
          <w:sz w:val="18"/>
        </w:rPr>
        <w:t xml:space="preserve"> y donde vamos a pasar la noche</w:t>
      </w:r>
      <w:r w:rsidR="005A2CF9" w:rsidRPr="005A2CF9">
        <w:rPr>
          <w:rFonts w:asciiTheme="minorHAnsi" w:hAnsiTheme="minorHAnsi" w:cs="Arial"/>
          <w:sz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1276"/>
        <w:gridCol w:w="1417"/>
      </w:tblGrid>
      <w:tr w:rsidR="006D16D7" w14:paraId="244961CD" w14:textId="77777777" w:rsidTr="001B2BA4">
        <w:tc>
          <w:tcPr>
            <w:tcW w:w="817" w:type="dxa"/>
          </w:tcPr>
          <w:p w14:paraId="244961C9"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Asc</w:t>
            </w:r>
          </w:p>
        </w:tc>
        <w:tc>
          <w:tcPr>
            <w:tcW w:w="1134" w:type="dxa"/>
          </w:tcPr>
          <w:p w14:paraId="244961CA" w14:textId="77777777" w:rsidR="006D16D7"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1148</w:t>
            </w:r>
            <w:r w:rsidR="006D16D7">
              <w:rPr>
                <w:rFonts w:asciiTheme="minorHAnsi" w:hAnsiTheme="minorHAnsi" w:cs="Arial"/>
                <w:sz w:val="18"/>
                <w:szCs w:val="18"/>
              </w:rPr>
              <w:t xml:space="preserve"> m</w:t>
            </w:r>
          </w:p>
        </w:tc>
        <w:tc>
          <w:tcPr>
            <w:tcW w:w="1276" w:type="dxa"/>
          </w:tcPr>
          <w:p w14:paraId="244961CB"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Dis</w:t>
            </w:r>
          </w:p>
        </w:tc>
        <w:tc>
          <w:tcPr>
            <w:tcW w:w="1417" w:type="dxa"/>
          </w:tcPr>
          <w:p w14:paraId="244961CC" w14:textId="77777777" w:rsidR="006D16D7" w:rsidRDefault="005A2CF9" w:rsidP="00505FF9">
            <w:pPr>
              <w:spacing w:after="30" w:line="240" w:lineRule="exact"/>
              <w:rPr>
                <w:rFonts w:asciiTheme="minorHAnsi" w:hAnsiTheme="minorHAnsi" w:cs="Arial"/>
                <w:sz w:val="18"/>
                <w:szCs w:val="18"/>
              </w:rPr>
            </w:pPr>
            <w:r>
              <w:rPr>
                <w:rFonts w:asciiTheme="minorHAnsi" w:hAnsiTheme="minorHAnsi" w:cs="Arial"/>
                <w:sz w:val="18"/>
                <w:szCs w:val="18"/>
              </w:rPr>
              <w:t>19</w:t>
            </w:r>
            <w:r w:rsidR="006D16D7">
              <w:rPr>
                <w:rFonts w:asciiTheme="minorHAnsi" w:hAnsiTheme="minorHAnsi" w:cs="Arial"/>
                <w:sz w:val="18"/>
                <w:szCs w:val="18"/>
              </w:rPr>
              <w:t xml:space="preserve"> Km</w:t>
            </w:r>
          </w:p>
        </w:tc>
      </w:tr>
      <w:tr w:rsidR="006D16D7" w14:paraId="244961D2" w14:textId="77777777" w:rsidTr="001B2BA4">
        <w:tc>
          <w:tcPr>
            <w:tcW w:w="817" w:type="dxa"/>
          </w:tcPr>
          <w:p w14:paraId="244961CE"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Des</w:t>
            </w:r>
          </w:p>
        </w:tc>
        <w:tc>
          <w:tcPr>
            <w:tcW w:w="1134" w:type="dxa"/>
          </w:tcPr>
          <w:p w14:paraId="244961CF" w14:textId="77777777" w:rsidR="006D16D7"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781</w:t>
            </w:r>
            <w:r w:rsidR="006D16D7">
              <w:rPr>
                <w:rFonts w:asciiTheme="minorHAnsi" w:hAnsiTheme="minorHAnsi" w:cs="Arial"/>
                <w:sz w:val="18"/>
                <w:szCs w:val="18"/>
              </w:rPr>
              <w:t xml:space="preserve"> m</w:t>
            </w:r>
          </w:p>
        </w:tc>
        <w:tc>
          <w:tcPr>
            <w:tcW w:w="1276" w:type="dxa"/>
          </w:tcPr>
          <w:p w14:paraId="244961D0"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Tipo Camino</w:t>
            </w:r>
          </w:p>
        </w:tc>
        <w:tc>
          <w:tcPr>
            <w:tcW w:w="1417" w:type="dxa"/>
          </w:tcPr>
          <w:p w14:paraId="244961D1" w14:textId="77777777" w:rsidR="006D16D7" w:rsidRDefault="006D16D7" w:rsidP="001B2BA4">
            <w:pPr>
              <w:spacing w:after="30" w:line="240" w:lineRule="exact"/>
              <w:rPr>
                <w:rFonts w:asciiTheme="minorHAnsi" w:hAnsiTheme="minorHAnsi" w:cs="Arial"/>
                <w:sz w:val="18"/>
                <w:szCs w:val="18"/>
              </w:rPr>
            </w:pPr>
            <w:r>
              <w:rPr>
                <w:rFonts w:asciiTheme="minorHAnsi" w:hAnsiTheme="minorHAnsi" w:cs="Arial"/>
                <w:sz w:val="18"/>
                <w:szCs w:val="18"/>
              </w:rPr>
              <w:t>Sendero</w:t>
            </w:r>
          </w:p>
        </w:tc>
      </w:tr>
    </w:tbl>
    <w:p w14:paraId="244961D3" w14:textId="77777777" w:rsidR="00DC65F9" w:rsidRDefault="00DC65F9" w:rsidP="006D16D7">
      <w:pPr>
        <w:spacing w:after="30" w:line="240" w:lineRule="exact"/>
        <w:rPr>
          <w:rFonts w:asciiTheme="minorHAnsi" w:hAnsiTheme="minorHAnsi" w:cs="Arial"/>
          <w:sz w:val="18"/>
          <w:szCs w:val="18"/>
        </w:rPr>
      </w:pPr>
    </w:p>
    <w:p w14:paraId="244961D4" w14:textId="75FC0F6C" w:rsidR="005A2CF9" w:rsidRPr="00A473C2" w:rsidRDefault="005A2CF9" w:rsidP="00A473C2">
      <w:pPr>
        <w:pStyle w:val="Ttulo2"/>
        <w:rPr>
          <w:b/>
          <w:lang w:val="es-ES_tradnl"/>
        </w:rPr>
      </w:pPr>
      <w:r w:rsidRPr="00A473C2">
        <w:rPr>
          <w:b/>
          <w:lang w:val="es-ES_tradnl"/>
        </w:rPr>
        <w:t xml:space="preserve">Día </w:t>
      </w:r>
      <w:r w:rsidR="007F40C4">
        <w:rPr>
          <w:b/>
          <w:lang w:val="es-ES_tradnl"/>
        </w:rPr>
        <w:t>4</w:t>
      </w:r>
      <w:r w:rsidRPr="00A473C2">
        <w:rPr>
          <w:b/>
          <w:lang w:val="es-ES_tradnl"/>
        </w:rPr>
        <w:t xml:space="preserve">: ARLET- LESCUN </w:t>
      </w:r>
    </w:p>
    <w:p w14:paraId="244961D5" w14:textId="77777777" w:rsidR="005A2CF9" w:rsidRPr="005A2CF9" w:rsidRDefault="00915764" w:rsidP="00915764">
      <w:pPr>
        <w:spacing w:after="30" w:line="240" w:lineRule="exact"/>
        <w:rPr>
          <w:rFonts w:asciiTheme="minorHAnsi" w:hAnsiTheme="minorHAnsi" w:cs="Arial"/>
          <w:sz w:val="18"/>
        </w:rPr>
      </w:pPr>
      <w:r>
        <w:rPr>
          <w:rFonts w:asciiTheme="minorHAnsi" w:hAnsiTheme="minorHAnsi" w:cs="Arial"/>
          <w:sz w:val="18"/>
        </w:rPr>
        <w:t xml:space="preserve">Nos despertaremos y disfrutaremos de un impresionante amanecer en el </w:t>
      </w:r>
      <w:r w:rsidR="005A2CF9" w:rsidRPr="004B71E8">
        <w:rPr>
          <w:rFonts w:asciiTheme="minorHAnsi" w:hAnsiTheme="minorHAnsi" w:cs="Arial"/>
          <w:b/>
          <w:sz w:val="18"/>
        </w:rPr>
        <w:t>lago de Arlet</w:t>
      </w:r>
      <w:r>
        <w:rPr>
          <w:rFonts w:asciiTheme="minorHAnsi" w:hAnsiTheme="minorHAnsi" w:cs="Arial"/>
          <w:b/>
          <w:sz w:val="18"/>
        </w:rPr>
        <w:t xml:space="preserve">. </w:t>
      </w:r>
      <w:r w:rsidRPr="00915764">
        <w:rPr>
          <w:rFonts w:asciiTheme="minorHAnsi" w:hAnsiTheme="minorHAnsi" w:cs="Arial"/>
          <w:sz w:val="18"/>
        </w:rPr>
        <w:t>Después de desayunar, emprenderemos nuestro camino hacia el pequeño pueblo francés de</w:t>
      </w:r>
      <w:r>
        <w:rPr>
          <w:rFonts w:asciiTheme="minorHAnsi" w:hAnsiTheme="minorHAnsi" w:cs="Arial"/>
          <w:b/>
          <w:sz w:val="18"/>
        </w:rPr>
        <w:t xml:space="preserve"> Lescun.</w:t>
      </w:r>
      <w:r w:rsidR="005A2CF9" w:rsidRPr="005A2CF9">
        <w:rPr>
          <w:rFonts w:asciiTheme="minorHAnsi" w:hAnsiTheme="minorHAnsi" w:cs="Arial"/>
          <w:sz w:val="18"/>
        </w:rPr>
        <w:t xml:space="preserve"> </w:t>
      </w:r>
    </w:p>
    <w:p w14:paraId="244961D6" w14:textId="77777777" w:rsidR="005A2CF9" w:rsidRDefault="00915764" w:rsidP="005A2CF9">
      <w:pPr>
        <w:spacing w:after="30" w:line="240" w:lineRule="exact"/>
        <w:rPr>
          <w:rFonts w:asciiTheme="minorHAnsi" w:hAnsiTheme="minorHAnsi" w:cs="Arial"/>
          <w:sz w:val="18"/>
        </w:rPr>
      </w:pPr>
      <w:r>
        <w:rPr>
          <w:rFonts w:asciiTheme="minorHAnsi" w:hAnsiTheme="minorHAnsi" w:cs="Arial"/>
          <w:sz w:val="18"/>
        </w:rPr>
        <w:t>Un p</w:t>
      </w:r>
      <w:r w:rsidR="005A2CF9" w:rsidRPr="005A2CF9">
        <w:rPr>
          <w:rFonts w:asciiTheme="minorHAnsi" w:hAnsiTheme="minorHAnsi" w:cs="Arial"/>
          <w:sz w:val="18"/>
        </w:rPr>
        <w:t>rimer ascenso</w:t>
      </w:r>
      <w:r w:rsidR="00AC09D1">
        <w:rPr>
          <w:rFonts w:asciiTheme="minorHAnsi" w:hAnsiTheme="minorHAnsi" w:cs="Arial"/>
          <w:sz w:val="18"/>
        </w:rPr>
        <w:t xml:space="preserve"> nos espera</w:t>
      </w:r>
      <w:r w:rsidR="005A2CF9" w:rsidRPr="005A2CF9">
        <w:rPr>
          <w:rFonts w:asciiTheme="minorHAnsi" w:hAnsiTheme="minorHAnsi" w:cs="Arial"/>
          <w:sz w:val="18"/>
        </w:rPr>
        <w:t xml:space="preserve">: </w:t>
      </w:r>
      <w:r w:rsidR="005A2CF9" w:rsidRPr="00AC09D1">
        <w:rPr>
          <w:rFonts w:asciiTheme="minorHAnsi" w:hAnsiTheme="minorHAnsi" w:cs="Arial"/>
          <w:b/>
          <w:sz w:val="18"/>
        </w:rPr>
        <w:t>Col de Saoubathou</w:t>
      </w:r>
      <w:r w:rsidR="005A2CF9" w:rsidRPr="005A2CF9">
        <w:rPr>
          <w:rFonts w:asciiTheme="minorHAnsi" w:hAnsiTheme="minorHAnsi" w:cs="Arial"/>
          <w:sz w:val="18"/>
        </w:rPr>
        <w:t xml:space="preserve">, </w:t>
      </w:r>
      <w:r w:rsidR="00AC09D1">
        <w:rPr>
          <w:rFonts w:asciiTheme="minorHAnsi" w:hAnsiTheme="minorHAnsi" w:cs="Arial"/>
          <w:sz w:val="18"/>
        </w:rPr>
        <w:t xml:space="preserve">nos adentraremos en el </w:t>
      </w:r>
      <w:r w:rsidR="005A2CF9" w:rsidRPr="00AC09D1">
        <w:rPr>
          <w:rFonts w:asciiTheme="minorHAnsi" w:hAnsiTheme="minorHAnsi" w:cs="Arial"/>
          <w:b/>
          <w:sz w:val="18"/>
        </w:rPr>
        <w:t>Parc National des Pyrenées</w:t>
      </w:r>
      <w:r w:rsidR="005A2CF9" w:rsidRPr="005A2CF9">
        <w:rPr>
          <w:rFonts w:asciiTheme="minorHAnsi" w:hAnsiTheme="minorHAnsi" w:cs="Arial"/>
          <w:sz w:val="18"/>
        </w:rPr>
        <w:t xml:space="preserve">. </w:t>
      </w:r>
      <w:r w:rsidR="00AC09D1">
        <w:rPr>
          <w:rFonts w:asciiTheme="minorHAnsi" w:hAnsiTheme="minorHAnsi" w:cs="Arial"/>
          <w:sz w:val="18"/>
        </w:rPr>
        <w:t xml:space="preserve">Nuestro </w:t>
      </w:r>
      <w:r w:rsidR="005A2CF9" w:rsidRPr="005A2CF9">
        <w:rPr>
          <w:rFonts w:asciiTheme="minorHAnsi" w:hAnsiTheme="minorHAnsi" w:cs="Arial"/>
          <w:sz w:val="18"/>
        </w:rPr>
        <w:t>Objetivo</w:t>
      </w:r>
      <w:r w:rsidR="00AC09D1">
        <w:rPr>
          <w:rFonts w:asciiTheme="minorHAnsi" w:hAnsiTheme="minorHAnsi" w:cs="Arial"/>
          <w:sz w:val="18"/>
        </w:rPr>
        <w:t xml:space="preserve"> es </w:t>
      </w:r>
      <w:r w:rsidR="005A2CF9" w:rsidRPr="005A2CF9">
        <w:rPr>
          <w:rFonts w:asciiTheme="minorHAnsi" w:hAnsiTheme="minorHAnsi" w:cs="Arial"/>
          <w:sz w:val="18"/>
        </w:rPr>
        <w:t xml:space="preserve">alcanzar el puerto de palo para descender por el valle de Labrénére hasta </w:t>
      </w:r>
      <w:r w:rsidR="00AC09D1">
        <w:rPr>
          <w:rFonts w:asciiTheme="minorHAnsi" w:hAnsiTheme="minorHAnsi" w:cs="Arial"/>
          <w:sz w:val="18"/>
        </w:rPr>
        <w:t>llegar a la</w:t>
      </w:r>
      <w:r w:rsidR="005A2CF9" w:rsidRPr="005A2CF9">
        <w:rPr>
          <w:rFonts w:asciiTheme="minorHAnsi" w:hAnsiTheme="minorHAnsi" w:cs="Arial"/>
          <w:sz w:val="18"/>
        </w:rPr>
        <w:t xml:space="preserve"> población de Lescun. </w:t>
      </w:r>
      <w:r w:rsidR="00AC09D1">
        <w:rPr>
          <w:rFonts w:asciiTheme="minorHAnsi" w:hAnsiTheme="minorHAnsi" w:cs="Arial"/>
          <w:sz w:val="18"/>
        </w:rPr>
        <w:t>Donde podremos</w:t>
      </w:r>
      <w:r w:rsidR="005A2CF9" w:rsidRPr="005A2CF9">
        <w:rPr>
          <w:rFonts w:asciiTheme="minorHAnsi" w:hAnsiTheme="minorHAnsi" w:cs="Arial"/>
          <w:sz w:val="18"/>
        </w:rPr>
        <w:t xml:space="preserve"> </w:t>
      </w:r>
      <w:r w:rsidR="005A2CF9" w:rsidRPr="004B71E8">
        <w:rPr>
          <w:rFonts w:asciiTheme="minorHAnsi" w:hAnsiTheme="minorHAnsi" w:cs="Arial"/>
          <w:b/>
          <w:sz w:val="18"/>
        </w:rPr>
        <w:t>aprovisionarnos</w:t>
      </w:r>
      <w:r w:rsidR="005A2CF9" w:rsidRPr="005A2CF9">
        <w:rPr>
          <w:rFonts w:asciiTheme="minorHAnsi" w:hAnsiTheme="minorHAnsi" w:cs="Arial"/>
          <w:sz w:val="18"/>
        </w:rPr>
        <w:t xml:space="preserve">, ya que estaremos alojados en el </w:t>
      </w:r>
      <w:r w:rsidR="005A2CF9" w:rsidRPr="004B71E8">
        <w:rPr>
          <w:rFonts w:asciiTheme="minorHAnsi" w:hAnsiTheme="minorHAnsi" w:cs="Arial"/>
          <w:b/>
          <w:sz w:val="18"/>
        </w:rPr>
        <w:t>Camping de Lauzart.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1276"/>
        <w:gridCol w:w="1417"/>
      </w:tblGrid>
      <w:tr w:rsidR="00DC65F9" w14:paraId="244961DB" w14:textId="77777777" w:rsidTr="001B2BA4">
        <w:tc>
          <w:tcPr>
            <w:tcW w:w="817" w:type="dxa"/>
          </w:tcPr>
          <w:p w14:paraId="244961D7"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Asc</w:t>
            </w:r>
          </w:p>
        </w:tc>
        <w:tc>
          <w:tcPr>
            <w:tcW w:w="1134" w:type="dxa"/>
          </w:tcPr>
          <w:p w14:paraId="244961D8" w14:textId="77777777" w:rsidR="00DC65F9"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518</w:t>
            </w:r>
            <w:r w:rsidR="00DC65F9">
              <w:rPr>
                <w:rFonts w:asciiTheme="minorHAnsi" w:hAnsiTheme="minorHAnsi" w:cs="Arial"/>
                <w:sz w:val="18"/>
                <w:szCs w:val="18"/>
              </w:rPr>
              <w:t xml:space="preserve"> m</w:t>
            </w:r>
          </w:p>
        </w:tc>
        <w:tc>
          <w:tcPr>
            <w:tcW w:w="1276" w:type="dxa"/>
          </w:tcPr>
          <w:p w14:paraId="244961D9"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Dis</w:t>
            </w:r>
          </w:p>
        </w:tc>
        <w:tc>
          <w:tcPr>
            <w:tcW w:w="1417" w:type="dxa"/>
          </w:tcPr>
          <w:p w14:paraId="244961DA" w14:textId="77777777" w:rsidR="00DC65F9"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19.5</w:t>
            </w:r>
            <w:r w:rsidR="00DC65F9">
              <w:rPr>
                <w:rFonts w:asciiTheme="minorHAnsi" w:hAnsiTheme="minorHAnsi" w:cs="Arial"/>
                <w:sz w:val="18"/>
                <w:szCs w:val="18"/>
              </w:rPr>
              <w:t xml:space="preserve"> Km</w:t>
            </w:r>
          </w:p>
        </w:tc>
      </w:tr>
      <w:tr w:rsidR="00DC65F9" w14:paraId="244961E0" w14:textId="77777777" w:rsidTr="001B2BA4">
        <w:tc>
          <w:tcPr>
            <w:tcW w:w="817" w:type="dxa"/>
          </w:tcPr>
          <w:p w14:paraId="244961DC"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Des</w:t>
            </w:r>
          </w:p>
        </w:tc>
        <w:tc>
          <w:tcPr>
            <w:tcW w:w="1134" w:type="dxa"/>
          </w:tcPr>
          <w:p w14:paraId="244961DD" w14:textId="77777777" w:rsidR="00DC65F9"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1641</w:t>
            </w:r>
            <w:r w:rsidR="00DC65F9">
              <w:rPr>
                <w:rFonts w:asciiTheme="minorHAnsi" w:hAnsiTheme="minorHAnsi" w:cs="Arial"/>
                <w:sz w:val="18"/>
                <w:szCs w:val="18"/>
              </w:rPr>
              <w:t xml:space="preserve"> m</w:t>
            </w:r>
          </w:p>
        </w:tc>
        <w:tc>
          <w:tcPr>
            <w:tcW w:w="1276" w:type="dxa"/>
          </w:tcPr>
          <w:p w14:paraId="244961DE"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Tipo Camino</w:t>
            </w:r>
          </w:p>
        </w:tc>
        <w:tc>
          <w:tcPr>
            <w:tcW w:w="1417" w:type="dxa"/>
          </w:tcPr>
          <w:p w14:paraId="244961DF"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Sendero</w:t>
            </w:r>
          </w:p>
        </w:tc>
      </w:tr>
    </w:tbl>
    <w:p w14:paraId="244961E1" w14:textId="7F5450A9" w:rsidR="00DC65F9" w:rsidRDefault="00DC65F9" w:rsidP="00DC65F9">
      <w:pPr>
        <w:spacing w:after="30" w:line="240" w:lineRule="exact"/>
        <w:rPr>
          <w:rFonts w:asciiTheme="minorHAnsi" w:hAnsiTheme="minorHAnsi" w:cs="Arial"/>
          <w:sz w:val="18"/>
          <w:szCs w:val="18"/>
        </w:rPr>
      </w:pPr>
    </w:p>
    <w:p w14:paraId="60A770B5" w14:textId="129BBFC6" w:rsidR="00AF7197" w:rsidRDefault="00AF7197" w:rsidP="00DC65F9">
      <w:pPr>
        <w:spacing w:after="30" w:line="240" w:lineRule="exact"/>
        <w:rPr>
          <w:rFonts w:asciiTheme="minorHAnsi" w:hAnsiTheme="minorHAnsi" w:cs="Arial"/>
          <w:sz w:val="18"/>
          <w:szCs w:val="18"/>
        </w:rPr>
      </w:pPr>
    </w:p>
    <w:p w14:paraId="7C18D79B" w14:textId="60145CDA" w:rsidR="00AF7197" w:rsidRDefault="00AF7197" w:rsidP="00DC65F9">
      <w:pPr>
        <w:spacing w:after="30" w:line="240" w:lineRule="exact"/>
        <w:rPr>
          <w:rFonts w:asciiTheme="minorHAnsi" w:hAnsiTheme="minorHAnsi" w:cs="Arial"/>
          <w:sz w:val="18"/>
          <w:szCs w:val="18"/>
        </w:rPr>
      </w:pPr>
    </w:p>
    <w:p w14:paraId="083B07AB" w14:textId="77777777" w:rsidR="00AF7197" w:rsidRDefault="00AF7197" w:rsidP="00DC65F9">
      <w:pPr>
        <w:spacing w:after="30" w:line="240" w:lineRule="exact"/>
        <w:rPr>
          <w:rFonts w:asciiTheme="minorHAnsi" w:hAnsiTheme="minorHAnsi" w:cs="Arial"/>
          <w:sz w:val="18"/>
          <w:szCs w:val="18"/>
        </w:rPr>
      </w:pPr>
    </w:p>
    <w:p w14:paraId="244961E2" w14:textId="31007EA6" w:rsidR="005A2CF9" w:rsidRPr="00A473C2" w:rsidRDefault="005A2CF9" w:rsidP="00A473C2">
      <w:pPr>
        <w:pStyle w:val="Ttulo2"/>
        <w:rPr>
          <w:b/>
          <w:lang w:val="es-ES_tradnl"/>
        </w:rPr>
      </w:pPr>
      <w:r w:rsidRPr="00A473C2">
        <w:rPr>
          <w:b/>
          <w:lang w:val="es-ES_tradnl"/>
        </w:rPr>
        <w:lastRenderedPageBreak/>
        <w:t xml:space="preserve">Día </w:t>
      </w:r>
      <w:r w:rsidR="007F40C4">
        <w:rPr>
          <w:b/>
          <w:lang w:val="es-ES_tradnl"/>
        </w:rPr>
        <w:t>5</w:t>
      </w:r>
      <w:r w:rsidRPr="00A473C2">
        <w:rPr>
          <w:b/>
          <w:lang w:val="es-ES_tradnl"/>
        </w:rPr>
        <w:t>: LESCUN- LINZA</w:t>
      </w:r>
    </w:p>
    <w:p w14:paraId="244961E3" w14:textId="77777777" w:rsidR="005A2CF9" w:rsidRPr="005A2CF9" w:rsidRDefault="00AC09D1" w:rsidP="00AC09D1">
      <w:pPr>
        <w:spacing w:after="30" w:line="240" w:lineRule="exact"/>
        <w:rPr>
          <w:rFonts w:asciiTheme="minorHAnsi" w:hAnsiTheme="minorHAnsi" w:cs="Arial"/>
          <w:sz w:val="18"/>
          <w:szCs w:val="18"/>
        </w:rPr>
      </w:pPr>
      <w:r>
        <w:rPr>
          <w:rFonts w:asciiTheme="minorHAnsi" w:hAnsiTheme="minorHAnsi" w:cs="Arial"/>
          <w:sz w:val="18"/>
          <w:szCs w:val="18"/>
        </w:rPr>
        <w:t xml:space="preserve">Durante el día de hoy, volveremos a la parte española del recorrido… pero antes alcanzaremos el </w:t>
      </w:r>
      <w:r w:rsidR="005A2CF9" w:rsidRPr="004B71E8">
        <w:rPr>
          <w:rFonts w:asciiTheme="minorHAnsi" w:hAnsiTheme="minorHAnsi" w:cs="Arial"/>
          <w:b/>
          <w:sz w:val="18"/>
          <w:szCs w:val="18"/>
        </w:rPr>
        <w:t>Collado de Petrechema</w:t>
      </w:r>
      <w:r>
        <w:rPr>
          <w:rFonts w:asciiTheme="minorHAnsi" w:hAnsiTheme="minorHAnsi" w:cs="Arial"/>
          <w:sz w:val="18"/>
          <w:szCs w:val="18"/>
        </w:rPr>
        <w:t xml:space="preserve">, nos espera un largo (e impresionante) ascenso desde Lescun, pero es algo que merece la pena. Desde el collado, bajaremos por el Barranco de Petrechema, el cual </w:t>
      </w:r>
      <w:r w:rsidR="005A2CF9" w:rsidRPr="005A2CF9">
        <w:rPr>
          <w:rFonts w:asciiTheme="minorHAnsi" w:hAnsiTheme="minorHAnsi" w:cs="Arial"/>
          <w:sz w:val="18"/>
          <w:szCs w:val="18"/>
        </w:rPr>
        <w:t>nos llevará hasta el refugio de Linza.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1276"/>
        <w:gridCol w:w="1417"/>
      </w:tblGrid>
      <w:tr w:rsidR="00DC65F9" w14:paraId="244961E8" w14:textId="77777777" w:rsidTr="001B2BA4">
        <w:tc>
          <w:tcPr>
            <w:tcW w:w="817" w:type="dxa"/>
          </w:tcPr>
          <w:p w14:paraId="244961E4"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Asc</w:t>
            </w:r>
          </w:p>
        </w:tc>
        <w:tc>
          <w:tcPr>
            <w:tcW w:w="1134" w:type="dxa"/>
          </w:tcPr>
          <w:p w14:paraId="244961E5" w14:textId="77777777" w:rsidR="00DC65F9"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1286</w:t>
            </w:r>
            <w:r w:rsidR="00DC65F9">
              <w:rPr>
                <w:rFonts w:asciiTheme="minorHAnsi" w:hAnsiTheme="minorHAnsi" w:cs="Arial"/>
                <w:sz w:val="18"/>
                <w:szCs w:val="18"/>
              </w:rPr>
              <w:t xml:space="preserve"> m</w:t>
            </w:r>
          </w:p>
        </w:tc>
        <w:tc>
          <w:tcPr>
            <w:tcW w:w="1276" w:type="dxa"/>
          </w:tcPr>
          <w:p w14:paraId="244961E6"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Dis</w:t>
            </w:r>
          </w:p>
        </w:tc>
        <w:tc>
          <w:tcPr>
            <w:tcW w:w="1417" w:type="dxa"/>
          </w:tcPr>
          <w:p w14:paraId="244961E7" w14:textId="77777777" w:rsidR="00DC65F9"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16.5</w:t>
            </w:r>
            <w:r w:rsidR="00DC65F9">
              <w:rPr>
                <w:rFonts w:asciiTheme="minorHAnsi" w:hAnsiTheme="minorHAnsi" w:cs="Arial"/>
                <w:sz w:val="18"/>
                <w:szCs w:val="18"/>
              </w:rPr>
              <w:t xml:space="preserve"> Km</w:t>
            </w:r>
          </w:p>
        </w:tc>
      </w:tr>
      <w:tr w:rsidR="00DC65F9" w14:paraId="244961ED" w14:textId="77777777" w:rsidTr="001B2BA4">
        <w:tc>
          <w:tcPr>
            <w:tcW w:w="817" w:type="dxa"/>
          </w:tcPr>
          <w:p w14:paraId="244961E9"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Des</w:t>
            </w:r>
          </w:p>
        </w:tc>
        <w:tc>
          <w:tcPr>
            <w:tcW w:w="1134" w:type="dxa"/>
          </w:tcPr>
          <w:p w14:paraId="244961EA" w14:textId="77777777" w:rsidR="00DC65F9" w:rsidRDefault="005A2CF9" w:rsidP="001B2BA4">
            <w:pPr>
              <w:spacing w:after="30" w:line="240" w:lineRule="exact"/>
              <w:rPr>
                <w:rFonts w:asciiTheme="minorHAnsi" w:hAnsiTheme="minorHAnsi" w:cs="Arial"/>
                <w:sz w:val="18"/>
                <w:szCs w:val="18"/>
              </w:rPr>
            </w:pPr>
            <w:r>
              <w:rPr>
                <w:rFonts w:asciiTheme="minorHAnsi" w:hAnsiTheme="minorHAnsi" w:cs="Arial"/>
                <w:sz w:val="18"/>
                <w:szCs w:val="18"/>
              </w:rPr>
              <w:t>789</w:t>
            </w:r>
            <w:r w:rsidR="00DC65F9">
              <w:rPr>
                <w:rFonts w:asciiTheme="minorHAnsi" w:hAnsiTheme="minorHAnsi" w:cs="Arial"/>
                <w:sz w:val="18"/>
                <w:szCs w:val="18"/>
              </w:rPr>
              <w:t xml:space="preserve"> m</w:t>
            </w:r>
          </w:p>
        </w:tc>
        <w:tc>
          <w:tcPr>
            <w:tcW w:w="1276" w:type="dxa"/>
          </w:tcPr>
          <w:p w14:paraId="244961EB"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Tipo Camino</w:t>
            </w:r>
          </w:p>
        </w:tc>
        <w:tc>
          <w:tcPr>
            <w:tcW w:w="1417" w:type="dxa"/>
          </w:tcPr>
          <w:p w14:paraId="244961EC" w14:textId="77777777" w:rsidR="00DC65F9" w:rsidRDefault="00DC65F9" w:rsidP="001B2BA4">
            <w:pPr>
              <w:spacing w:after="30" w:line="240" w:lineRule="exact"/>
              <w:rPr>
                <w:rFonts w:asciiTheme="minorHAnsi" w:hAnsiTheme="minorHAnsi" w:cs="Arial"/>
                <w:sz w:val="18"/>
                <w:szCs w:val="18"/>
              </w:rPr>
            </w:pPr>
            <w:r>
              <w:rPr>
                <w:rFonts w:asciiTheme="minorHAnsi" w:hAnsiTheme="minorHAnsi" w:cs="Arial"/>
                <w:sz w:val="18"/>
                <w:szCs w:val="18"/>
              </w:rPr>
              <w:t>Sendero</w:t>
            </w:r>
          </w:p>
        </w:tc>
      </w:tr>
    </w:tbl>
    <w:p w14:paraId="244961EF" w14:textId="33B55F27" w:rsidR="00E42FC8" w:rsidRPr="00DE28B3" w:rsidRDefault="00E42FC8" w:rsidP="00A473C2">
      <w:pPr>
        <w:pStyle w:val="Ttulo2"/>
        <w:rPr>
          <w:b/>
          <w:lang w:val="es-ES_tradnl"/>
        </w:rPr>
      </w:pPr>
      <w:r w:rsidRPr="00DE28B3">
        <w:rPr>
          <w:b/>
          <w:lang w:val="es-ES_tradnl"/>
        </w:rPr>
        <w:t xml:space="preserve">Día </w:t>
      </w:r>
      <w:r w:rsidR="007F40C4" w:rsidRPr="00DE28B3">
        <w:rPr>
          <w:b/>
          <w:lang w:val="es-ES_tradnl"/>
        </w:rPr>
        <w:t>6</w:t>
      </w:r>
      <w:r w:rsidRPr="00DE28B3">
        <w:rPr>
          <w:b/>
          <w:lang w:val="es-ES_tradnl"/>
        </w:rPr>
        <w:t xml:space="preserve">: LINZA </w:t>
      </w:r>
      <w:r w:rsidR="00353D8E" w:rsidRPr="00DE28B3">
        <w:rPr>
          <w:b/>
          <w:lang w:val="es-ES_tradnl"/>
        </w:rPr>
        <w:t>- SELVA</w:t>
      </w:r>
      <w:r w:rsidR="00CE5CB9" w:rsidRPr="00DE28B3">
        <w:rPr>
          <w:b/>
          <w:lang w:val="es-ES_tradnl"/>
        </w:rPr>
        <w:t xml:space="preserve"> </w:t>
      </w:r>
      <w:r w:rsidR="007F40C4" w:rsidRPr="00DE28B3">
        <w:rPr>
          <w:b/>
          <w:lang w:val="es-ES_tradnl"/>
        </w:rPr>
        <w:t>OZA</w:t>
      </w:r>
    </w:p>
    <w:p w14:paraId="244961F0" w14:textId="566D3539" w:rsidR="00E42FC8" w:rsidRPr="00DE28B3" w:rsidRDefault="00862B71" w:rsidP="00AC09D1">
      <w:pPr>
        <w:spacing w:after="30" w:line="240" w:lineRule="exact"/>
        <w:rPr>
          <w:rFonts w:asciiTheme="minorHAnsi" w:hAnsiTheme="minorHAnsi" w:cs="Arial"/>
          <w:sz w:val="18"/>
          <w:szCs w:val="18"/>
        </w:rPr>
      </w:pPr>
      <w:r w:rsidRPr="00DE28B3">
        <w:rPr>
          <w:rFonts w:asciiTheme="minorHAnsi" w:hAnsiTheme="minorHAnsi" w:cs="Arial"/>
          <w:sz w:val="18"/>
          <w:szCs w:val="18"/>
        </w:rPr>
        <w:t>Una jornada completa que nos lleva</w:t>
      </w:r>
      <w:r w:rsidR="00A92DE2" w:rsidRPr="00DE28B3">
        <w:rPr>
          <w:rFonts w:asciiTheme="minorHAnsi" w:hAnsiTheme="minorHAnsi" w:cs="Arial"/>
          <w:sz w:val="18"/>
          <w:szCs w:val="18"/>
        </w:rPr>
        <w:t xml:space="preserve"> primero a una zona de bosque, el llamado Bosque de Gamueta, para adentrarnos en la zona de alta montaña de</w:t>
      </w:r>
      <w:r w:rsidR="00C007A0" w:rsidRPr="00DE28B3">
        <w:rPr>
          <w:rFonts w:asciiTheme="minorHAnsi" w:hAnsiTheme="minorHAnsi" w:cs="Arial"/>
          <w:sz w:val="18"/>
          <w:szCs w:val="18"/>
        </w:rPr>
        <w:t xml:space="preserve">l paso Ansotiello siempre a la sombra del Acherito. Durante el recorrido podremos visitar el Dolmen de Acherito, un vestigio del pasado cultural del valle de Hecho. </w:t>
      </w:r>
      <w:r w:rsidR="002D3B98" w:rsidRPr="00DE28B3">
        <w:rPr>
          <w:rFonts w:asciiTheme="minorHAnsi" w:hAnsiTheme="minorHAnsi" w:cs="Arial"/>
          <w:sz w:val="18"/>
          <w:szCs w:val="18"/>
        </w:rPr>
        <w:t xml:space="preserve">Visitaremos de nuevo otro Dolmen, ya junto al GR-11, la travesía transpirenaica, para finalmente alcanzar la Selva de Oza.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1276"/>
        <w:gridCol w:w="1417"/>
      </w:tblGrid>
      <w:tr w:rsidR="00DE28B3" w:rsidRPr="00DE28B3" w14:paraId="244961F5" w14:textId="77777777" w:rsidTr="00365F18">
        <w:tc>
          <w:tcPr>
            <w:tcW w:w="817" w:type="dxa"/>
          </w:tcPr>
          <w:p w14:paraId="244961F1" w14:textId="77777777" w:rsidR="005A2CF9" w:rsidRPr="00DE28B3" w:rsidRDefault="005A2CF9" w:rsidP="00365F18">
            <w:pPr>
              <w:spacing w:after="30" w:line="240" w:lineRule="exact"/>
              <w:rPr>
                <w:rFonts w:asciiTheme="minorHAnsi" w:hAnsiTheme="minorHAnsi" w:cs="Arial"/>
                <w:sz w:val="18"/>
                <w:szCs w:val="18"/>
              </w:rPr>
            </w:pPr>
            <w:r w:rsidRPr="00DE28B3">
              <w:rPr>
                <w:rFonts w:asciiTheme="minorHAnsi" w:hAnsiTheme="minorHAnsi" w:cs="Arial"/>
                <w:sz w:val="18"/>
                <w:szCs w:val="18"/>
              </w:rPr>
              <w:t>Asc</w:t>
            </w:r>
          </w:p>
        </w:tc>
        <w:tc>
          <w:tcPr>
            <w:tcW w:w="1134" w:type="dxa"/>
          </w:tcPr>
          <w:p w14:paraId="244961F2" w14:textId="12F4312B" w:rsidR="005A2CF9" w:rsidRPr="00DE28B3" w:rsidRDefault="002C72D5" w:rsidP="00365F18">
            <w:pPr>
              <w:spacing w:after="30" w:line="240" w:lineRule="exact"/>
              <w:rPr>
                <w:rFonts w:asciiTheme="minorHAnsi" w:hAnsiTheme="minorHAnsi" w:cs="Arial"/>
                <w:sz w:val="18"/>
                <w:szCs w:val="18"/>
              </w:rPr>
            </w:pPr>
            <w:r w:rsidRPr="00DE28B3">
              <w:rPr>
                <w:rFonts w:asciiTheme="minorHAnsi" w:hAnsiTheme="minorHAnsi" w:cs="Arial"/>
                <w:sz w:val="18"/>
                <w:szCs w:val="18"/>
              </w:rPr>
              <w:t>800</w:t>
            </w:r>
            <w:r w:rsidR="005A2CF9" w:rsidRPr="00DE28B3">
              <w:rPr>
                <w:rFonts w:asciiTheme="minorHAnsi" w:hAnsiTheme="minorHAnsi" w:cs="Arial"/>
                <w:sz w:val="18"/>
                <w:szCs w:val="18"/>
              </w:rPr>
              <w:t xml:space="preserve"> m</w:t>
            </w:r>
          </w:p>
        </w:tc>
        <w:tc>
          <w:tcPr>
            <w:tcW w:w="1276" w:type="dxa"/>
          </w:tcPr>
          <w:p w14:paraId="244961F3" w14:textId="77777777" w:rsidR="005A2CF9" w:rsidRPr="00DE28B3" w:rsidRDefault="005A2CF9" w:rsidP="00365F18">
            <w:pPr>
              <w:spacing w:after="30" w:line="240" w:lineRule="exact"/>
              <w:rPr>
                <w:rFonts w:asciiTheme="minorHAnsi" w:hAnsiTheme="minorHAnsi" w:cs="Arial"/>
                <w:sz w:val="18"/>
                <w:szCs w:val="18"/>
              </w:rPr>
            </w:pPr>
            <w:r w:rsidRPr="00DE28B3">
              <w:rPr>
                <w:rFonts w:asciiTheme="minorHAnsi" w:hAnsiTheme="minorHAnsi" w:cs="Arial"/>
                <w:sz w:val="18"/>
                <w:szCs w:val="18"/>
              </w:rPr>
              <w:t>Dis</w:t>
            </w:r>
          </w:p>
        </w:tc>
        <w:tc>
          <w:tcPr>
            <w:tcW w:w="1417" w:type="dxa"/>
          </w:tcPr>
          <w:p w14:paraId="244961F4" w14:textId="18607115" w:rsidR="005A2CF9" w:rsidRPr="00DE28B3" w:rsidRDefault="002C72D5" w:rsidP="00365F18">
            <w:pPr>
              <w:spacing w:after="30" w:line="240" w:lineRule="exact"/>
              <w:rPr>
                <w:rFonts w:asciiTheme="minorHAnsi" w:hAnsiTheme="minorHAnsi" w:cs="Arial"/>
                <w:sz w:val="18"/>
                <w:szCs w:val="18"/>
              </w:rPr>
            </w:pPr>
            <w:r w:rsidRPr="00DE28B3">
              <w:rPr>
                <w:rFonts w:asciiTheme="minorHAnsi" w:hAnsiTheme="minorHAnsi" w:cs="Arial"/>
                <w:sz w:val="18"/>
                <w:szCs w:val="18"/>
              </w:rPr>
              <w:t>15</w:t>
            </w:r>
            <w:r w:rsidR="005A2CF9" w:rsidRPr="00DE28B3">
              <w:rPr>
                <w:rFonts w:asciiTheme="minorHAnsi" w:hAnsiTheme="minorHAnsi" w:cs="Arial"/>
                <w:sz w:val="18"/>
                <w:szCs w:val="18"/>
              </w:rPr>
              <w:t xml:space="preserve"> Km</w:t>
            </w:r>
          </w:p>
        </w:tc>
      </w:tr>
      <w:tr w:rsidR="005A2CF9" w:rsidRPr="00DE28B3" w14:paraId="244961FA" w14:textId="77777777" w:rsidTr="00365F18">
        <w:tc>
          <w:tcPr>
            <w:tcW w:w="817" w:type="dxa"/>
          </w:tcPr>
          <w:p w14:paraId="244961F6" w14:textId="77777777" w:rsidR="005A2CF9" w:rsidRPr="00DE28B3" w:rsidRDefault="005A2CF9" w:rsidP="00365F18">
            <w:pPr>
              <w:spacing w:after="30" w:line="240" w:lineRule="exact"/>
              <w:rPr>
                <w:rFonts w:asciiTheme="minorHAnsi" w:hAnsiTheme="minorHAnsi" w:cs="Arial"/>
                <w:sz w:val="18"/>
                <w:szCs w:val="18"/>
              </w:rPr>
            </w:pPr>
            <w:r w:rsidRPr="00DE28B3">
              <w:rPr>
                <w:rFonts w:asciiTheme="minorHAnsi" w:hAnsiTheme="minorHAnsi" w:cs="Arial"/>
                <w:sz w:val="18"/>
                <w:szCs w:val="18"/>
              </w:rPr>
              <w:t>Des</w:t>
            </w:r>
          </w:p>
        </w:tc>
        <w:tc>
          <w:tcPr>
            <w:tcW w:w="1134" w:type="dxa"/>
          </w:tcPr>
          <w:p w14:paraId="244961F7" w14:textId="061093AD" w:rsidR="005A2CF9" w:rsidRPr="00DE28B3" w:rsidRDefault="002C72D5" w:rsidP="00365F18">
            <w:pPr>
              <w:spacing w:after="30" w:line="240" w:lineRule="exact"/>
              <w:rPr>
                <w:rFonts w:asciiTheme="minorHAnsi" w:hAnsiTheme="minorHAnsi" w:cs="Arial"/>
                <w:sz w:val="18"/>
                <w:szCs w:val="18"/>
              </w:rPr>
            </w:pPr>
            <w:r w:rsidRPr="00DE28B3">
              <w:rPr>
                <w:rFonts w:asciiTheme="minorHAnsi" w:hAnsiTheme="minorHAnsi" w:cs="Arial"/>
                <w:sz w:val="18"/>
                <w:szCs w:val="18"/>
              </w:rPr>
              <w:t>1050</w:t>
            </w:r>
            <w:r w:rsidR="005A2CF9" w:rsidRPr="00DE28B3">
              <w:rPr>
                <w:rFonts w:asciiTheme="minorHAnsi" w:hAnsiTheme="minorHAnsi" w:cs="Arial"/>
                <w:sz w:val="18"/>
                <w:szCs w:val="18"/>
              </w:rPr>
              <w:t xml:space="preserve"> m</w:t>
            </w:r>
          </w:p>
        </w:tc>
        <w:tc>
          <w:tcPr>
            <w:tcW w:w="1276" w:type="dxa"/>
          </w:tcPr>
          <w:p w14:paraId="244961F8" w14:textId="77777777" w:rsidR="005A2CF9" w:rsidRPr="00DE28B3" w:rsidRDefault="005A2CF9" w:rsidP="00365F18">
            <w:pPr>
              <w:spacing w:after="30" w:line="240" w:lineRule="exact"/>
              <w:rPr>
                <w:rFonts w:asciiTheme="minorHAnsi" w:hAnsiTheme="minorHAnsi" w:cs="Arial"/>
                <w:sz w:val="18"/>
                <w:szCs w:val="18"/>
              </w:rPr>
            </w:pPr>
            <w:r w:rsidRPr="00DE28B3">
              <w:rPr>
                <w:rFonts w:asciiTheme="minorHAnsi" w:hAnsiTheme="minorHAnsi" w:cs="Arial"/>
                <w:sz w:val="18"/>
                <w:szCs w:val="18"/>
              </w:rPr>
              <w:t>Tipo Camino</w:t>
            </w:r>
          </w:p>
        </w:tc>
        <w:tc>
          <w:tcPr>
            <w:tcW w:w="1417" w:type="dxa"/>
          </w:tcPr>
          <w:p w14:paraId="244961F9" w14:textId="77777777" w:rsidR="005A2CF9" w:rsidRPr="00DE28B3" w:rsidRDefault="005A2CF9" w:rsidP="00365F18">
            <w:pPr>
              <w:spacing w:after="30" w:line="240" w:lineRule="exact"/>
              <w:rPr>
                <w:rFonts w:asciiTheme="minorHAnsi" w:hAnsiTheme="minorHAnsi" w:cs="Arial"/>
                <w:sz w:val="18"/>
                <w:szCs w:val="18"/>
              </w:rPr>
            </w:pPr>
            <w:r w:rsidRPr="00DE28B3">
              <w:rPr>
                <w:rFonts w:asciiTheme="minorHAnsi" w:hAnsiTheme="minorHAnsi" w:cs="Arial"/>
                <w:sz w:val="18"/>
                <w:szCs w:val="18"/>
              </w:rPr>
              <w:t>Sendero</w:t>
            </w:r>
          </w:p>
        </w:tc>
      </w:tr>
    </w:tbl>
    <w:p w14:paraId="244961FB" w14:textId="77777777" w:rsidR="00B65339" w:rsidRPr="00DE28B3" w:rsidRDefault="00B65339" w:rsidP="006F5401">
      <w:pPr>
        <w:spacing w:after="30" w:line="240" w:lineRule="exact"/>
        <w:rPr>
          <w:rFonts w:asciiTheme="minorHAnsi" w:hAnsiTheme="minorHAnsi" w:cstheme="minorHAnsi"/>
          <w:sz w:val="18"/>
          <w:szCs w:val="18"/>
        </w:rPr>
      </w:pPr>
    </w:p>
    <w:p w14:paraId="73F5B096" w14:textId="5CA77B81" w:rsidR="00D31CE2" w:rsidRPr="00DE28B3" w:rsidRDefault="00D31CE2" w:rsidP="00D31CE2">
      <w:pPr>
        <w:pStyle w:val="Ttulo2"/>
        <w:spacing w:before="120" w:line="240" w:lineRule="auto"/>
        <w:rPr>
          <w:b/>
          <w:lang w:val="es-ES_tradnl"/>
        </w:rPr>
      </w:pPr>
      <w:r w:rsidRPr="00DE28B3">
        <w:rPr>
          <w:b/>
          <w:lang w:val="es-ES_tradnl"/>
        </w:rPr>
        <w:t>Día 7: SELVA DE OZA - GABARDITO.</w:t>
      </w:r>
    </w:p>
    <w:p w14:paraId="3384520B" w14:textId="0463F203" w:rsidR="00D31CE2" w:rsidRPr="00DE28B3" w:rsidRDefault="002D3B98" w:rsidP="00D31CE2">
      <w:pPr>
        <w:spacing w:after="30" w:line="240" w:lineRule="exact"/>
        <w:rPr>
          <w:rFonts w:asciiTheme="minorHAnsi" w:hAnsiTheme="minorHAnsi" w:cs="Arial"/>
          <w:b/>
          <w:sz w:val="18"/>
        </w:rPr>
      </w:pPr>
      <w:r w:rsidRPr="00DE28B3">
        <w:rPr>
          <w:rFonts w:asciiTheme="minorHAnsi" w:hAnsiTheme="minorHAnsi" w:cs="Arial"/>
          <w:sz w:val="18"/>
        </w:rPr>
        <w:t xml:space="preserve">Esta etapa tiene dos posibilidades dependiendo de las fuerzas del grupo. La más dura nos lleva </w:t>
      </w:r>
      <w:r w:rsidR="004B6448" w:rsidRPr="00DE28B3">
        <w:rPr>
          <w:rFonts w:asciiTheme="minorHAnsi" w:hAnsiTheme="minorHAnsi" w:cs="Arial"/>
          <w:sz w:val="18"/>
        </w:rPr>
        <w:t>por la punta de Acher y sin duda será un espectacular final para nuestro trekking. Si decidimos realizar la más tranquila, recorreremos el valle de Hecho para subir hacia Gabardito</w:t>
      </w:r>
      <w:r w:rsidR="00D31CE2" w:rsidRPr="00DE28B3">
        <w:rPr>
          <w:rFonts w:asciiTheme="minorHAnsi" w:hAnsiTheme="minorHAnsi" w:cs="Arial"/>
          <w:sz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1276"/>
        <w:gridCol w:w="1417"/>
      </w:tblGrid>
      <w:tr w:rsidR="00DE28B3" w:rsidRPr="00DE28B3" w14:paraId="62ABFA18" w14:textId="77777777" w:rsidTr="009D69C4">
        <w:tc>
          <w:tcPr>
            <w:tcW w:w="817" w:type="dxa"/>
          </w:tcPr>
          <w:p w14:paraId="764C4B08" w14:textId="77777777" w:rsidR="00D31CE2" w:rsidRPr="00DE28B3" w:rsidRDefault="00D31CE2" w:rsidP="009D69C4">
            <w:pPr>
              <w:spacing w:after="30" w:line="240" w:lineRule="exact"/>
              <w:rPr>
                <w:rFonts w:asciiTheme="minorHAnsi" w:hAnsiTheme="minorHAnsi" w:cs="Arial"/>
                <w:sz w:val="18"/>
                <w:szCs w:val="18"/>
              </w:rPr>
            </w:pPr>
            <w:r w:rsidRPr="00DE28B3">
              <w:rPr>
                <w:rFonts w:asciiTheme="minorHAnsi" w:hAnsiTheme="minorHAnsi" w:cs="Arial"/>
                <w:sz w:val="18"/>
                <w:szCs w:val="18"/>
              </w:rPr>
              <w:t>Asc</w:t>
            </w:r>
          </w:p>
        </w:tc>
        <w:tc>
          <w:tcPr>
            <w:tcW w:w="1134" w:type="dxa"/>
          </w:tcPr>
          <w:p w14:paraId="67E76658" w14:textId="2E5AB061" w:rsidR="00D31CE2" w:rsidRPr="00DE28B3" w:rsidRDefault="004B6448" w:rsidP="009D69C4">
            <w:pPr>
              <w:spacing w:after="30" w:line="240" w:lineRule="exact"/>
              <w:rPr>
                <w:rFonts w:asciiTheme="minorHAnsi" w:hAnsiTheme="minorHAnsi" w:cs="Arial"/>
                <w:sz w:val="18"/>
                <w:szCs w:val="18"/>
              </w:rPr>
            </w:pPr>
            <w:r w:rsidRPr="00DE28B3">
              <w:rPr>
                <w:rFonts w:asciiTheme="minorHAnsi" w:hAnsiTheme="minorHAnsi" w:cs="Arial"/>
                <w:sz w:val="18"/>
                <w:szCs w:val="18"/>
              </w:rPr>
              <w:t>1</w:t>
            </w:r>
            <w:r w:rsidR="00353F3A" w:rsidRPr="00DE28B3">
              <w:rPr>
                <w:rFonts w:asciiTheme="minorHAnsi" w:hAnsiTheme="minorHAnsi" w:cs="Arial"/>
                <w:sz w:val="18"/>
                <w:szCs w:val="18"/>
              </w:rPr>
              <w:t>3</w:t>
            </w:r>
            <w:r w:rsidRPr="00DE28B3">
              <w:rPr>
                <w:rFonts w:asciiTheme="minorHAnsi" w:hAnsiTheme="minorHAnsi" w:cs="Arial"/>
                <w:sz w:val="18"/>
                <w:szCs w:val="18"/>
              </w:rPr>
              <w:t>60</w:t>
            </w:r>
            <w:r w:rsidR="00D31CE2" w:rsidRPr="00DE28B3">
              <w:rPr>
                <w:rFonts w:asciiTheme="minorHAnsi" w:hAnsiTheme="minorHAnsi" w:cs="Arial"/>
                <w:sz w:val="18"/>
                <w:szCs w:val="18"/>
              </w:rPr>
              <w:t xml:space="preserve"> m</w:t>
            </w:r>
          </w:p>
        </w:tc>
        <w:tc>
          <w:tcPr>
            <w:tcW w:w="1276" w:type="dxa"/>
          </w:tcPr>
          <w:p w14:paraId="334E224D" w14:textId="77777777" w:rsidR="00D31CE2" w:rsidRPr="00DE28B3" w:rsidRDefault="00D31CE2" w:rsidP="009D69C4">
            <w:pPr>
              <w:spacing w:after="30" w:line="240" w:lineRule="exact"/>
              <w:rPr>
                <w:rFonts w:asciiTheme="minorHAnsi" w:hAnsiTheme="minorHAnsi" w:cs="Arial"/>
                <w:sz w:val="18"/>
                <w:szCs w:val="18"/>
              </w:rPr>
            </w:pPr>
            <w:r w:rsidRPr="00DE28B3">
              <w:rPr>
                <w:rFonts w:asciiTheme="minorHAnsi" w:hAnsiTheme="minorHAnsi" w:cs="Arial"/>
                <w:sz w:val="18"/>
                <w:szCs w:val="18"/>
              </w:rPr>
              <w:t>Dis</w:t>
            </w:r>
          </w:p>
        </w:tc>
        <w:tc>
          <w:tcPr>
            <w:tcW w:w="1417" w:type="dxa"/>
          </w:tcPr>
          <w:p w14:paraId="57869FC4" w14:textId="28CF975B" w:rsidR="00D31CE2" w:rsidRPr="00DE28B3" w:rsidRDefault="00853D2C" w:rsidP="009D69C4">
            <w:pPr>
              <w:spacing w:after="30" w:line="240" w:lineRule="exact"/>
              <w:rPr>
                <w:rFonts w:asciiTheme="minorHAnsi" w:hAnsiTheme="minorHAnsi" w:cs="Arial"/>
                <w:sz w:val="18"/>
                <w:szCs w:val="18"/>
              </w:rPr>
            </w:pPr>
            <w:r w:rsidRPr="00DE28B3">
              <w:rPr>
                <w:rFonts w:asciiTheme="minorHAnsi" w:hAnsiTheme="minorHAnsi" w:cs="Arial"/>
                <w:sz w:val="18"/>
                <w:szCs w:val="18"/>
              </w:rPr>
              <w:t>15</w:t>
            </w:r>
            <w:r w:rsidR="00D31CE2" w:rsidRPr="00DE28B3">
              <w:rPr>
                <w:rFonts w:asciiTheme="minorHAnsi" w:hAnsiTheme="minorHAnsi" w:cs="Arial"/>
                <w:sz w:val="18"/>
                <w:szCs w:val="18"/>
              </w:rPr>
              <w:t xml:space="preserve"> Km</w:t>
            </w:r>
          </w:p>
        </w:tc>
      </w:tr>
      <w:tr w:rsidR="00DE28B3" w:rsidRPr="00DE28B3" w14:paraId="3209FD83" w14:textId="77777777" w:rsidTr="009D69C4">
        <w:tc>
          <w:tcPr>
            <w:tcW w:w="817" w:type="dxa"/>
          </w:tcPr>
          <w:p w14:paraId="7AA64707" w14:textId="77777777" w:rsidR="00D31CE2" w:rsidRPr="00DE28B3" w:rsidRDefault="00D31CE2" w:rsidP="009D69C4">
            <w:pPr>
              <w:spacing w:after="30" w:line="240" w:lineRule="exact"/>
              <w:rPr>
                <w:rFonts w:asciiTheme="minorHAnsi" w:hAnsiTheme="minorHAnsi" w:cs="Arial"/>
                <w:sz w:val="18"/>
                <w:szCs w:val="18"/>
              </w:rPr>
            </w:pPr>
            <w:r w:rsidRPr="00DE28B3">
              <w:rPr>
                <w:rFonts w:asciiTheme="minorHAnsi" w:hAnsiTheme="minorHAnsi" w:cs="Arial"/>
                <w:sz w:val="18"/>
                <w:szCs w:val="18"/>
              </w:rPr>
              <w:t>Des</w:t>
            </w:r>
          </w:p>
        </w:tc>
        <w:tc>
          <w:tcPr>
            <w:tcW w:w="1134" w:type="dxa"/>
          </w:tcPr>
          <w:p w14:paraId="57FFCF5A" w14:textId="53465AF8" w:rsidR="00D31CE2" w:rsidRPr="00DE28B3" w:rsidRDefault="00353F3A" w:rsidP="009D69C4">
            <w:pPr>
              <w:spacing w:after="30" w:line="240" w:lineRule="exact"/>
              <w:rPr>
                <w:rFonts w:asciiTheme="minorHAnsi" w:hAnsiTheme="minorHAnsi" w:cs="Arial"/>
                <w:sz w:val="18"/>
                <w:szCs w:val="18"/>
              </w:rPr>
            </w:pPr>
            <w:r w:rsidRPr="00DE28B3">
              <w:rPr>
                <w:rFonts w:asciiTheme="minorHAnsi" w:hAnsiTheme="minorHAnsi" w:cs="Arial"/>
                <w:sz w:val="18"/>
                <w:szCs w:val="18"/>
              </w:rPr>
              <w:t>1040</w:t>
            </w:r>
            <w:r w:rsidR="00D31CE2" w:rsidRPr="00DE28B3">
              <w:rPr>
                <w:rFonts w:asciiTheme="minorHAnsi" w:hAnsiTheme="minorHAnsi" w:cs="Arial"/>
                <w:sz w:val="18"/>
                <w:szCs w:val="18"/>
              </w:rPr>
              <w:t xml:space="preserve"> m</w:t>
            </w:r>
          </w:p>
        </w:tc>
        <w:tc>
          <w:tcPr>
            <w:tcW w:w="1276" w:type="dxa"/>
          </w:tcPr>
          <w:p w14:paraId="0BC29A9F" w14:textId="77777777" w:rsidR="00D31CE2" w:rsidRPr="00DE28B3" w:rsidRDefault="00D31CE2" w:rsidP="009D69C4">
            <w:pPr>
              <w:spacing w:after="30" w:line="240" w:lineRule="exact"/>
              <w:rPr>
                <w:rFonts w:asciiTheme="minorHAnsi" w:hAnsiTheme="minorHAnsi" w:cs="Arial"/>
                <w:sz w:val="18"/>
                <w:szCs w:val="18"/>
              </w:rPr>
            </w:pPr>
            <w:r w:rsidRPr="00DE28B3">
              <w:rPr>
                <w:rFonts w:asciiTheme="minorHAnsi" w:hAnsiTheme="minorHAnsi" w:cs="Arial"/>
                <w:sz w:val="18"/>
                <w:szCs w:val="18"/>
              </w:rPr>
              <w:t>Tipo Camino</w:t>
            </w:r>
          </w:p>
        </w:tc>
        <w:tc>
          <w:tcPr>
            <w:tcW w:w="1417" w:type="dxa"/>
          </w:tcPr>
          <w:p w14:paraId="43B280F5" w14:textId="77777777" w:rsidR="00D31CE2" w:rsidRPr="00DE28B3" w:rsidRDefault="00D31CE2" w:rsidP="009D69C4">
            <w:pPr>
              <w:spacing w:after="30" w:line="240" w:lineRule="exact"/>
              <w:rPr>
                <w:rFonts w:asciiTheme="minorHAnsi" w:hAnsiTheme="minorHAnsi" w:cs="Arial"/>
                <w:sz w:val="18"/>
                <w:szCs w:val="18"/>
              </w:rPr>
            </w:pPr>
            <w:r w:rsidRPr="00DE28B3">
              <w:rPr>
                <w:rFonts w:asciiTheme="minorHAnsi" w:hAnsiTheme="minorHAnsi" w:cs="Arial"/>
                <w:sz w:val="18"/>
                <w:szCs w:val="18"/>
              </w:rPr>
              <w:t>Sendero</w:t>
            </w:r>
          </w:p>
        </w:tc>
      </w:tr>
    </w:tbl>
    <w:p w14:paraId="244961FC" w14:textId="75587E32" w:rsidR="00E42FC8" w:rsidRPr="004B71E8" w:rsidRDefault="004B71E8" w:rsidP="006F5401">
      <w:pPr>
        <w:spacing w:after="30" w:line="240" w:lineRule="exact"/>
        <w:rPr>
          <w:rFonts w:asciiTheme="minorHAnsi" w:hAnsiTheme="minorHAnsi" w:cstheme="minorHAnsi"/>
          <w:b/>
          <w:sz w:val="18"/>
          <w:szCs w:val="18"/>
        </w:rPr>
      </w:pPr>
      <w:r>
        <w:rPr>
          <w:rFonts w:asciiTheme="minorHAnsi" w:hAnsiTheme="minorHAnsi" w:cstheme="minorHAnsi"/>
          <w:b/>
          <w:sz w:val="18"/>
          <w:szCs w:val="18"/>
        </w:rPr>
        <w:t>Despedida del grupo y fin de los servicios</w:t>
      </w:r>
      <w:r w:rsidRPr="004B71E8">
        <w:rPr>
          <w:rFonts w:asciiTheme="minorHAnsi" w:hAnsiTheme="minorHAnsi" w:cstheme="minorHAnsi"/>
          <w:b/>
          <w:sz w:val="18"/>
          <w:szCs w:val="18"/>
        </w:rPr>
        <w:t>.</w:t>
      </w:r>
    </w:p>
    <w:p w14:paraId="6594B690" w14:textId="77777777" w:rsidR="004E3239" w:rsidRDefault="004E3239" w:rsidP="004E3239">
      <w:pPr>
        <w:spacing w:after="30" w:line="240" w:lineRule="exact"/>
        <w:rPr>
          <w:rStyle w:val="nfasisintenso"/>
          <w:sz w:val="28"/>
          <w:szCs w:val="28"/>
        </w:rPr>
      </w:pPr>
    </w:p>
    <w:p w14:paraId="244961FD" w14:textId="78A99596" w:rsidR="006F5401" w:rsidRPr="000562D5" w:rsidRDefault="004E3239" w:rsidP="004E3239">
      <w:pPr>
        <w:spacing w:after="30" w:line="240" w:lineRule="exact"/>
        <w:jc w:val="both"/>
        <w:rPr>
          <w:rStyle w:val="Referenciaintensa"/>
          <w:b w:val="0"/>
          <w:bCs w:val="0"/>
          <w:caps w:val="0"/>
          <w:sz w:val="28"/>
          <w:szCs w:val="28"/>
          <w:lang w:eastAsia="es-ES"/>
        </w:rPr>
      </w:pPr>
      <w:r w:rsidRPr="000562D5">
        <w:rPr>
          <w:rStyle w:val="nfasisintenso"/>
          <w:b/>
          <w:sz w:val="28"/>
          <w:szCs w:val="28"/>
        </w:rPr>
        <w:t>Incluye</w:t>
      </w:r>
      <w:r w:rsidR="006F5401" w:rsidRPr="000562D5">
        <w:rPr>
          <w:rStyle w:val="Referenciaintensa"/>
          <w:rFonts w:eastAsiaTheme="minorEastAsia" w:cstheme="minorBidi"/>
          <w:b w:val="0"/>
          <w:sz w:val="20"/>
          <w:szCs w:val="20"/>
          <w:lang w:val="es-ES_tradnl" w:eastAsia="en-US" w:bidi="en-US"/>
        </w:rPr>
        <w:t xml:space="preserve"> </w:t>
      </w:r>
    </w:p>
    <w:p w14:paraId="244961FE" w14:textId="70596E12" w:rsidR="006F5401" w:rsidRPr="0079515E" w:rsidRDefault="00FC1A8D" w:rsidP="00DE28B3">
      <w:pPr>
        <w:spacing w:after="30" w:line="240" w:lineRule="exact"/>
        <w:jc w:val="both"/>
        <w:rPr>
          <w:rFonts w:asciiTheme="minorHAnsi" w:hAnsiTheme="minorHAnsi" w:cstheme="minorHAnsi"/>
          <w:sz w:val="18"/>
          <w:szCs w:val="18"/>
        </w:rPr>
      </w:pPr>
      <w:r>
        <w:rPr>
          <w:rFonts w:asciiTheme="minorHAnsi" w:hAnsiTheme="minorHAnsi" w:cstheme="minorHAnsi"/>
          <w:sz w:val="18"/>
          <w:szCs w:val="18"/>
        </w:rPr>
        <w:t>Guía de montaña titulado</w:t>
      </w:r>
      <w:r w:rsidR="004B71E8">
        <w:rPr>
          <w:rFonts w:asciiTheme="minorHAnsi" w:hAnsiTheme="minorHAnsi" w:cstheme="minorHAnsi"/>
          <w:sz w:val="18"/>
          <w:szCs w:val="18"/>
        </w:rPr>
        <w:t xml:space="preserve"> UIMLA, 6</w:t>
      </w:r>
      <w:r w:rsidR="006F5401" w:rsidRPr="0079515E">
        <w:rPr>
          <w:rFonts w:asciiTheme="minorHAnsi" w:hAnsiTheme="minorHAnsi" w:cstheme="minorHAnsi"/>
          <w:sz w:val="18"/>
          <w:szCs w:val="18"/>
        </w:rPr>
        <w:t xml:space="preserve"> No</w:t>
      </w:r>
      <w:r w:rsidR="006F5401">
        <w:rPr>
          <w:rFonts w:asciiTheme="minorHAnsi" w:hAnsiTheme="minorHAnsi" w:cstheme="minorHAnsi"/>
          <w:sz w:val="18"/>
          <w:szCs w:val="18"/>
        </w:rPr>
        <w:t>che</w:t>
      </w:r>
      <w:r w:rsidR="00536F59">
        <w:rPr>
          <w:rFonts w:asciiTheme="minorHAnsi" w:hAnsiTheme="minorHAnsi" w:cstheme="minorHAnsi"/>
          <w:sz w:val="18"/>
          <w:szCs w:val="18"/>
        </w:rPr>
        <w:t>s</w:t>
      </w:r>
      <w:r w:rsidR="006F5401">
        <w:rPr>
          <w:rFonts w:asciiTheme="minorHAnsi" w:hAnsiTheme="minorHAnsi" w:cstheme="minorHAnsi"/>
          <w:sz w:val="18"/>
          <w:szCs w:val="18"/>
        </w:rPr>
        <w:t xml:space="preserve"> </w:t>
      </w:r>
      <w:r>
        <w:rPr>
          <w:rFonts w:asciiTheme="minorHAnsi" w:hAnsiTheme="minorHAnsi" w:cstheme="minorHAnsi"/>
          <w:sz w:val="18"/>
          <w:szCs w:val="18"/>
        </w:rPr>
        <w:t>alojamiento en régimen MP</w:t>
      </w:r>
      <w:r w:rsidR="006F5401" w:rsidRPr="0079515E">
        <w:rPr>
          <w:rFonts w:asciiTheme="minorHAnsi" w:hAnsiTheme="minorHAnsi" w:cstheme="minorHAnsi"/>
          <w:sz w:val="18"/>
          <w:szCs w:val="18"/>
        </w:rPr>
        <w:t xml:space="preserve">, </w:t>
      </w:r>
      <w:r w:rsidR="00E42FC8">
        <w:rPr>
          <w:rFonts w:asciiTheme="minorHAnsi" w:hAnsiTheme="minorHAnsi" w:cstheme="minorHAnsi"/>
          <w:sz w:val="18"/>
          <w:szCs w:val="18"/>
        </w:rPr>
        <w:t>Forfait de la Senda Camille</w:t>
      </w:r>
      <w:r w:rsidR="004B71E8">
        <w:rPr>
          <w:rFonts w:asciiTheme="minorHAnsi" w:hAnsiTheme="minorHAnsi" w:cstheme="minorHAnsi"/>
          <w:sz w:val="18"/>
          <w:szCs w:val="18"/>
        </w:rPr>
        <w:t xml:space="preserve"> (</w:t>
      </w:r>
      <w:r w:rsidR="004B71E8" w:rsidRPr="004B71E8">
        <w:rPr>
          <w:rFonts w:asciiTheme="minorHAnsi" w:hAnsiTheme="minorHAnsi" w:cstheme="minorHAnsi"/>
          <w:sz w:val="18"/>
          <w:szCs w:val="18"/>
        </w:rPr>
        <w:t>mapa oficial, un porta mapas, un saco sábana, la tarjeta para sellar en cada refugio y, al acabar, una camiseta e</w:t>
      </w:r>
      <w:r w:rsidR="004B71E8">
        <w:rPr>
          <w:rFonts w:asciiTheme="minorHAnsi" w:hAnsiTheme="minorHAnsi" w:cstheme="minorHAnsi"/>
          <w:sz w:val="18"/>
          <w:szCs w:val="18"/>
        </w:rPr>
        <w:t>xclusiva de La Senda de Camille)</w:t>
      </w:r>
      <w:r w:rsidR="00E42FC8">
        <w:rPr>
          <w:rFonts w:asciiTheme="minorHAnsi" w:hAnsiTheme="minorHAnsi" w:cstheme="minorHAnsi"/>
          <w:sz w:val="18"/>
          <w:szCs w:val="18"/>
        </w:rPr>
        <w:t xml:space="preserve">, </w:t>
      </w:r>
      <w:r w:rsidR="006F5401" w:rsidRPr="0079515E">
        <w:rPr>
          <w:rFonts w:asciiTheme="minorHAnsi" w:hAnsiTheme="minorHAnsi" w:cstheme="minorHAnsi"/>
          <w:sz w:val="18"/>
          <w:szCs w:val="18"/>
        </w:rPr>
        <w:t xml:space="preserve">Seguro </w:t>
      </w:r>
      <w:r w:rsidR="004B71E8">
        <w:rPr>
          <w:rFonts w:asciiTheme="minorHAnsi" w:hAnsiTheme="minorHAnsi" w:cstheme="minorHAnsi"/>
          <w:sz w:val="18"/>
          <w:szCs w:val="18"/>
        </w:rPr>
        <w:t>de accidentes.</w:t>
      </w:r>
    </w:p>
    <w:p w14:paraId="5F39E35A" w14:textId="77777777" w:rsidR="004E3239" w:rsidRPr="000562D5" w:rsidRDefault="004E3239" w:rsidP="004E3239">
      <w:pPr>
        <w:spacing w:after="30" w:line="240" w:lineRule="exact"/>
        <w:rPr>
          <w:rStyle w:val="nfasisintenso"/>
          <w:b/>
          <w:sz w:val="28"/>
          <w:szCs w:val="28"/>
        </w:rPr>
      </w:pPr>
    </w:p>
    <w:p w14:paraId="751E2DFA" w14:textId="73371C75" w:rsidR="004E3239" w:rsidRPr="000562D5" w:rsidRDefault="004E3239" w:rsidP="004E3239">
      <w:pPr>
        <w:spacing w:after="30" w:line="240" w:lineRule="exact"/>
        <w:rPr>
          <w:rStyle w:val="nfasisintenso"/>
          <w:b/>
          <w:sz w:val="28"/>
          <w:szCs w:val="28"/>
        </w:rPr>
      </w:pPr>
      <w:r w:rsidRPr="000562D5">
        <w:rPr>
          <w:rStyle w:val="nfasisintenso"/>
          <w:b/>
          <w:sz w:val="28"/>
          <w:szCs w:val="28"/>
        </w:rPr>
        <w:t>No incluye</w:t>
      </w:r>
    </w:p>
    <w:p w14:paraId="24496200" w14:textId="4CCD1272" w:rsidR="006F5401" w:rsidRDefault="00E42FC8" w:rsidP="006F5401">
      <w:pPr>
        <w:spacing w:after="30" w:line="240" w:lineRule="exact"/>
        <w:rPr>
          <w:rFonts w:asciiTheme="minorHAnsi" w:hAnsiTheme="minorHAnsi" w:cstheme="minorHAnsi"/>
          <w:sz w:val="18"/>
          <w:szCs w:val="18"/>
        </w:rPr>
      </w:pPr>
      <w:r>
        <w:rPr>
          <w:rFonts w:asciiTheme="minorHAnsi" w:hAnsiTheme="minorHAnsi" w:cstheme="minorHAnsi"/>
          <w:sz w:val="18"/>
          <w:szCs w:val="18"/>
        </w:rPr>
        <w:t xml:space="preserve">Transporte hasta el inicio de la actividad, </w:t>
      </w:r>
      <w:r w:rsidR="006F5401" w:rsidRPr="0079515E">
        <w:rPr>
          <w:rFonts w:asciiTheme="minorHAnsi" w:hAnsiTheme="minorHAnsi" w:cstheme="minorHAnsi"/>
          <w:sz w:val="18"/>
          <w:szCs w:val="18"/>
        </w:rPr>
        <w:t>Comida</w:t>
      </w:r>
      <w:r>
        <w:rPr>
          <w:rFonts w:asciiTheme="minorHAnsi" w:hAnsiTheme="minorHAnsi" w:cstheme="minorHAnsi"/>
          <w:sz w:val="18"/>
          <w:szCs w:val="18"/>
        </w:rPr>
        <w:t>s</w:t>
      </w:r>
      <w:r w:rsidR="006F5401" w:rsidRPr="0079515E">
        <w:rPr>
          <w:rFonts w:asciiTheme="minorHAnsi" w:hAnsiTheme="minorHAnsi" w:cstheme="minorHAnsi"/>
          <w:sz w:val="18"/>
          <w:szCs w:val="18"/>
        </w:rPr>
        <w:t xml:space="preserve"> (se realizará en ruta), </w:t>
      </w:r>
    </w:p>
    <w:p w14:paraId="72498EE8" w14:textId="722EF8C3" w:rsidR="00547170" w:rsidRPr="0079515E" w:rsidRDefault="00547170" w:rsidP="006F5401">
      <w:pPr>
        <w:spacing w:after="30" w:line="240" w:lineRule="exact"/>
        <w:rPr>
          <w:rFonts w:asciiTheme="minorHAnsi" w:hAnsiTheme="minorHAnsi" w:cstheme="minorHAnsi"/>
          <w:sz w:val="18"/>
          <w:szCs w:val="18"/>
        </w:rPr>
      </w:pPr>
      <w:r>
        <w:rPr>
          <w:rFonts w:asciiTheme="minorHAnsi" w:hAnsiTheme="minorHAnsi" w:cstheme="minorHAnsi"/>
          <w:sz w:val="18"/>
          <w:szCs w:val="18"/>
        </w:rPr>
        <w:t>OPCIONAL: traslado de maletas: 850 € a dividir entre todos los interesados</w:t>
      </w:r>
    </w:p>
    <w:p w14:paraId="47AE72A8" w14:textId="77777777" w:rsidR="004E3239" w:rsidRDefault="004E3239" w:rsidP="004E3239">
      <w:pPr>
        <w:spacing w:after="30" w:line="240" w:lineRule="exact"/>
        <w:rPr>
          <w:rStyle w:val="nfasisintenso"/>
          <w:sz w:val="28"/>
          <w:szCs w:val="28"/>
        </w:rPr>
      </w:pPr>
    </w:p>
    <w:p w14:paraId="24496201" w14:textId="2C0AD459" w:rsidR="006F5401" w:rsidRPr="000562D5" w:rsidRDefault="004E3239" w:rsidP="004E3239">
      <w:pPr>
        <w:spacing w:after="30" w:line="240" w:lineRule="exact"/>
        <w:jc w:val="both"/>
        <w:rPr>
          <w:rStyle w:val="Referenciaintensa"/>
          <w:b w:val="0"/>
          <w:bCs w:val="0"/>
          <w:caps w:val="0"/>
          <w:sz w:val="28"/>
          <w:szCs w:val="28"/>
          <w:lang w:eastAsia="es-ES"/>
        </w:rPr>
      </w:pPr>
      <w:r w:rsidRPr="000562D5">
        <w:rPr>
          <w:rStyle w:val="nfasisintenso"/>
          <w:b/>
          <w:sz w:val="28"/>
          <w:szCs w:val="28"/>
        </w:rPr>
        <w:t>Alojamiento</w:t>
      </w:r>
      <w:r w:rsidR="006F5401" w:rsidRPr="000562D5">
        <w:rPr>
          <w:rStyle w:val="Referenciaintensa"/>
          <w:rFonts w:eastAsiaTheme="minorEastAsia" w:cstheme="minorBidi"/>
          <w:b w:val="0"/>
          <w:sz w:val="20"/>
          <w:szCs w:val="20"/>
          <w:lang w:val="es-ES_tradnl" w:eastAsia="en-US" w:bidi="en-US"/>
        </w:rPr>
        <w:t xml:space="preserve"> </w:t>
      </w:r>
    </w:p>
    <w:p w14:paraId="24496202" w14:textId="56528253" w:rsidR="006F5401" w:rsidRDefault="00E42FC8" w:rsidP="006F5401">
      <w:pPr>
        <w:spacing w:after="30" w:line="240" w:lineRule="exact"/>
        <w:rPr>
          <w:rFonts w:asciiTheme="minorHAnsi" w:hAnsiTheme="minorHAnsi" w:cstheme="minorHAnsi"/>
          <w:sz w:val="18"/>
          <w:szCs w:val="18"/>
        </w:rPr>
      </w:pPr>
      <w:r>
        <w:rPr>
          <w:rFonts w:asciiTheme="minorHAnsi" w:hAnsiTheme="minorHAnsi" w:cstheme="minorHAnsi"/>
          <w:sz w:val="18"/>
          <w:szCs w:val="18"/>
        </w:rPr>
        <w:t>Refugios de Montaña</w:t>
      </w:r>
      <w:r w:rsidR="00FC1A8D">
        <w:rPr>
          <w:rFonts w:asciiTheme="minorHAnsi" w:hAnsiTheme="minorHAnsi" w:cstheme="minorHAnsi"/>
          <w:sz w:val="18"/>
          <w:szCs w:val="18"/>
        </w:rPr>
        <w:t>.</w:t>
      </w:r>
    </w:p>
    <w:p w14:paraId="365E9E38" w14:textId="77777777" w:rsidR="004E3239" w:rsidRPr="008A6717" w:rsidRDefault="004E3239" w:rsidP="006F5401">
      <w:pPr>
        <w:spacing w:after="30" w:line="240" w:lineRule="exact"/>
        <w:rPr>
          <w:rFonts w:asciiTheme="minorHAnsi" w:hAnsiTheme="minorHAnsi" w:cstheme="minorHAnsi"/>
          <w:sz w:val="18"/>
          <w:szCs w:val="18"/>
        </w:rPr>
      </w:pPr>
    </w:p>
    <w:p w14:paraId="48DF1598" w14:textId="4A8DBC41" w:rsidR="004E3239" w:rsidRPr="000562D5" w:rsidRDefault="00615EAF" w:rsidP="004E3239">
      <w:pPr>
        <w:spacing w:after="30" w:line="240" w:lineRule="exact"/>
        <w:rPr>
          <w:rStyle w:val="nfasisintenso"/>
          <w:b/>
          <w:sz w:val="28"/>
          <w:szCs w:val="28"/>
        </w:rPr>
      </w:pPr>
      <w:r w:rsidRPr="000562D5">
        <w:rPr>
          <w:rStyle w:val="nfasisintenso"/>
          <w:b/>
          <w:sz w:val="28"/>
          <w:szCs w:val="28"/>
        </w:rPr>
        <w:t>¿Qué debo saber del viaje?</w:t>
      </w:r>
    </w:p>
    <w:p w14:paraId="24496204" w14:textId="3FFEE500" w:rsidR="00E42FC8" w:rsidRDefault="00E42FC8" w:rsidP="00E42FC8">
      <w:pPr>
        <w:pStyle w:val="NormalWeb"/>
        <w:spacing w:before="0" w:beforeAutospacing="0" w:after="30" w:afterAutospacing="0" w:line="240" w:lineRule="exact"/>
        <w:rPr>
          <w:rFonts w:asciiTheme="minorHAnsi" w:hAnsiTheme="minorHAnsi" w:cs="Arial"/>
          <w:sz w:val="18"/>
          <w:szCs w:val="18"/>
        </w:rPr>
      </w:pPr>
      <w:r w:rsidRPr="00845E1F">
        <w:rPr>
          <w:rStyle w:val="Textoennegrita"/>
          <w:rFonts w:asciiTheme="minorHAnsi" w:hAnsiTheme="minorHAnsi" w:cs="Arial"/>
          <w:bCs w:val="0"/>
          <w:color w:val="000000"/>
          <w:sz w:val="18"/>
          <w:szCs w:val="18"/>
        </w:rPr>
        <w:t>¿Qué tiempo hace</w:t>
      </w:r>
      <w:r w:rsidR="002F0093" w:rsidRPr="00845E1F">
        <w:rPr>
          <w:rStyle w:val="Textoennegrita"/>
          <w:rFonts w:asciiTheme="minorHAnsi" w:hAnsiTheme="minorHAnsi" w:cs="Arial"/>
          <w:bCs w:val="0"/>
          <w:color w:val="000000"/>
          <w:sz w:val="18"/>
          <w:szCs w:val="18"/>
        </w:rPr>
        <w:t>?</w:t>
      </w:r>
      <w:r w:rsidR="002F0093">
        <w:rPr>
          <w:rStyle w:val="Textoennegrita"/>
          <w:rFonts w:asciiTheme="minorHAnsi" w:hAnsiTheme="minorHAnsi" w:cs="Arial"/>
          <w:bCs w:val="0"/>
          <w:color w:val="000000"/>
          <w:sz w:val="18"/>
          <w:szCs w:val="18"/>
        </w:rPr>
        <w:t>:</w:t>
      </w:r>
      <w:r>
        <w:rPr>
          <w:rStyle w:val="Textoennegrita"/>
          <w:rFonts w:asciiTheme="minorHAnsi" w:hAnsiTheme="minorHAnsi" w:cs="Arial"/>
          <w:bCs w:val="0"/>
          <w:color w:val="000000"/>
          <w:sz w:val="18"/>
          <w:szCs w:val="18"/>
        </w:rPr>
        <w:t xml:space="preserve"> </w:t>
      </w:r>
      <w:r w:rsidRPr="000F6DC3">
        <w:rPr>
          <w:rFonts w:asciiTheme="minorHAnsi" w:hAnsiTheme="minorHAnsi" w:cs="Arial"/>
          <w:sz w:val="18"/>
          <w:szCs w:val="18"/>
        </w:rPr>
        <w:t xml:space="preserve">El clima </w:t>
      </w:r>
      <w:r>
        <w:rPr>
          <w:rFonts w:asciiTheme="minorHAnsi" w:hAnsiTheme="minorHAnsi" w:cs="Arial"/>
          <w:sz w:val="18"/>
          <w:szCs w:val="18"/>
        </w:rPr>
        <w:t>de los Pirineos</w:t>
      </w:r>
      <w:r w:rsidRPr="000F6DC3">
        <w:rPr>
          <w:rFonts w:asciiTheme="minorHAnsi" w:hAnsiTheme="minorHAnsi" w:cs="Arial"/>
          <w:sz w:val="18"/>
          <w:szCs w:val="18"/>
        </w:rPr>
        <w:t xml:space="preserve"> </w:t>
      </w:r>
      <w:r>
        <w:rPr>
          <w:rFonts w:asciiTheme="minorHAnsi" w:hAnsiTheme="minorHAnsi" w:cs="Arial"/>
          <w:sz w:val="18"/>
          <w:szCs w:val="18"/>
        </w:rPr>
        <w:t>en esta época del año es caluroso durante el día y fresco durante la noche, por lo que recomendamos ropa ligera para las excursiones abrigo para los momentos de descanso y las noches.</w:t>
      </w:r>
    </w:p>
    <w:p w14:paraId="24496205" w14:textId="77777777" w:rsidR="00E42FC8" w:rsidRDefault="00E42FC8" w:rsidP="00E42FC8">
      <w:pPr>
        <w:pStyle w:val="NormalWeb"/>
        <w:spacing w:before="0" w:beforeAutospacing="0" w:after="30" w:afterAutospacing="0" w:line="240" w:lineRule="exact"/>
        <w:rPr>
          <w:rStyle w:val="Textoennegrita"/>
          <w:rFonts w:asciiTheme="minorHAnsi" w:hAnsiTheme="minorHAnsi" w:cs="Arial"/>
          <w:b w:val="0"/>
          <w:bCs w:val="0"/>
          <w:color w:val="000000"/>
          <w:sz w:val="18"/>
          <w:szCs w:val="18"/>
        </w:rPr>
      </w:pPr>
      <w:r>
        <w:rPr>
          <w:rStyle w:val="Textoennegrita"/>
          <w:rFonts w:asciiTheme="minorHAnsi" w:hAnsiTheme="minorHAnsi" w:cs="Arial"/>
          <w:bCs w:val="0"/>
          <w:color w:val="000000"/>
          <w:sz w:val="18"/>
          <w:szCs w:val="18"/>
        </w:rPr>
        <w:t xml:space="preserve">¿Necesito algún visado o vacuna?: </w:t>
      </w:r>
      <w:r>
        <w:rPr>
          <w:rStyle w:val="Textoennegrita"/>
          <w:rFonts w:asciiTheme="minorHAnsi" w:hAnsiTheme="minorHAnsi" w:cs="Arial"/>
          <w:b w:val="0"/>
          <w:bCs w:val="0"/>
          <w:color w:val="000000"/>
          <w:sz w:val="18"/>
          <w:szCs w:val="18"/>
        </w:rPr>
        <w:t>Recomendada la del Tétanos</w:t>
      </w:r>
    </w:p>
    <w:p w14:paraId="24496206" w14:textId="77777777" w:rsidR="00E42FC8" w:rsidRDefault="00E42FC8" w:rsidP="00E42FC8">
      <w:pPr>
        <w:spacing w:line="240" w:lineRule="exact"/>
        <w:rPr>
          <w:rFonts w:asciiTheme="minorHAnsi" w:hAnsiTheme="minorHAnsi" w:cs="Arial"/>
          <w:sz w:val="18"/>
          <w:szCs w:val="18"/>
        </w:rPr>
      </w:pPr>
      <w:r w:rsidRPr="00364492">
        <w:rPr>
          <w:rStyle w:val="Textoennegrita"/>
          <w:rFonts w:asciiTheme="minorHAnsi" w:hAnsiTheme="minorHAnsi" w:cs="Arial"/>
          <w:bCs w:val="0"/>
          <w:color w:val="000000"/>
          <w:sz w:val="18"/>
          <w:szCs w:val="18"/>
        </w:rPr>
        <w:t>¿Cómo es un día habitual de viaje?:</w:t>
      </w:r>
      <w:r w:rsidRPr="00364492">
        <w:rPr>
          <w:rStyle w:val="Textoennegrita"/>
          <w:rFonts w:asciiTheme="minorHAnsi" w:hAnsiTheme="minorHAnsi" w:cs="Arial"/>
          <w:b w:val="0"/>
          <w:bCs w:val="0"/>
          <w:color w:val="000000"/>
          <w:sz w:val="18"/>
          <w:szCs w:val="18"/>
        </w:rPr>
        <w:t xml:space="preserve"> </w:t>
      </w:r>
      <w:r>
        <w:rPr>
          <w:rFonts w:asciiTheme="minorHAnsi" w:hAnsiTheme="minorHAnsi" w:cs="Arial"/>
          <w:sz w:val="18"/>
          <w:szCs w:val="18"/>
        </w:rPr>
        <w:t>Madrugaremos bastante para tener todo el día para realizar la etapa.</w:t>
      </w:r>
    </w:p>
    <w:p w14:paraId="24496207" w14:textId="77777777" w:rsidR="00E42FC8" w:rsidRDefault="00E42FC8" w:rsidP="00E42FC8">
      <w:pPr>
        <w:spacing w:line="240" w:lineRule="exact"/>
        <w:rPr>
          <w:rFonts w:asciiTheme="minorHAnsi" w:hAnsiTheme="minorHAnsi" w:cs="Arial"/>
          <w:sz w:val="18"/>
          <w:szCs w:val="18"/>
        </w:rPr>
      </w:pPr>
      <w:r>
        <w:rPr>
          <w:rFonts w:asciiTheme="minorHAnsi" w:hAnsiTheme="minorHAnsi" w:cs="Arial"/>
          <w:sz w:val="18"/>
          <w:szCs w:val="18"/>
        </w:rPr>
        <w:t>Las etapas no son especialmente duras y se realizaran con tranquilidad. En general están pensadas para poder realizarlas en unas 6-7 horas de camino, aunque emplearemos más ya que pararemos varias veces a realizar explicaciones, a comer o simplemente a disfrutar y fotografías los paisajes.</w:t>
      </w:r>
    </w:p>
    <w:p w14:paraId="24496208" w14:textId="77777777" w:rsidR="00E42FC8" w:rsidRDefault="00E42FC8" w:rsidP="00E42FC8">
      <w:pPr>
        <w:spacing w:line="240" w:lineRule="exact"/>
        <w:rPr>
          <w:rFonts w:asciiTheme="minorHAnsi" w:hAnsiTheme="minorHAnsi" w:cs="Arial"/>
          <w:sz w:val="18"/>
          <w:szCs w:val="18"/>
        </w:rPr>
      </w:pPr>
      <w:r>
        <w:rPr>
          <w:rFonts w:asciiTheme="minorHAnsi" w:hAnsiTheme="minorHAnsi" w:cs="Arial"/>
          <w:sz w:val="18"/>
          <w:szCs w:val="18"/>
        </w:rPr>
        <w:t>En algunas ocasiones hay variantes que el guía podrá decidir tomar o no, siempre con el criterio de seguridad y disfrute del grupo como premisa.</w:t>
      </w:r>
    </w:p>
    <w:p w14:paraId="24496209" w14:textId="5F67DEE3" w:rsidR="00E42FC8" w:rsidRDefault="00E42FC8" w:rsidP="00E42FC8">
      <w:pPr>
        <w:spacing w:line="240" w:lineRule="exact"/>
        <w:rPr>
          <w:rFonts w:asciiTheme="minorHAnsi" w:hAnsiTheme="minorHAnsi" w:cs="Arial"/>
          <w:sz w:val="18"/>
          <w:szCs w:val="18"/>
        </w:rPr>
      </w:pPr>
      <w:r>
        <w:rPr>
          <w:rFonts w:asciiTheme="minorHAnsi" w:hAnsiTheme="minorHAnsi" w:cs="Arial"/>
          <w:sz w:val="18"/>
          <w:szCs w:val="18"/>
        </w:rPr>
        <w:t>El grupo siempre se adapta a la persona más tranquila del mismo intentando si hace falta hacer alguna excursión extra por la tarde cuando se llega al refugio.</w:t>
      </w:r>
    </w:p>
    <w:p w14:paraId="2EDE86ED" w14:textId="29EB117C" w:rsidR="00EB65E5" w:rsidRDefault="00EB65E5" w:rsidP="00E42FC8">
      <w:pPr>
        <w:spacing w:line="240" w:lineRule="exact"/>
        <w:rPr>
          <w:rFonts w:asciiTheme="minorHAnsi" w:hAnsiTheme="minorHAnsi" w:cs="Arial"/>
          <w:sz w:val="18"/>
          <w:szCs w:val="18"/>
        </w:rPr>
      </w:pPr>
    </w:p>
    <w:p w14:paraId="3F9BB839" w14:textId="77777777" w:rsidR="00EB65E5" w:rsidRPr="000562D5" w:rsidRDefault="00EB65E5" w:rsidP="00EB65E5">
      <w:pPr>
        <w:spacing w:after="30" w:line="240" w:lineRule="exact"/>
        <w:rPr>
          <w:rStyle w:val="nfasisintenso"/>
          <w:b/>
          <w:sz w:val="28"/>
          <w:szCs w:val="28"/>
        </w:rPr>
      </w:pPr>
      <w:r w:rsidRPr="000562D5">
        <w:rPr>
          <w:rStyle w:val="nfasisintenso"/>
          <w:b/>
          <w:sz w:val="28"/>
          <w:szCs w:val="28"/>
        </w:rPr>
        <w:t>Grupo</w:t>
      </w:r>
    </w:p>
    <w:p w14:paraId="53F7264B" w14:textId="0028C22C" w:rsidR="00EB65E5" w:rsidRDefault="00EB65E5" w:rsidP="00EB65E5">
      <w:pPr>
        <w:pStyle w:val="NormalWeb"/>
        <w:spacing w:before="0" w:beforeAutospacing="0" w:after="30" w:afterAutospacing="0"/>
        <w:rPr>
          <w:rFonts w:asciiTheme="minorHAnsi" w:hAnsiTheme="minorHAnsi" w:cs="Arial"/>
          <w:color w:val="000000"/>
          <w:sz w:val="18"/>
          <w:szCs w:val="18"/>
        </w:rPr>
      </w:pPr>
      <w:r w:rsidRPr="00DB1A0E">
        <w:rPr>
          <w:rFonts w:asciiTheme="minorHAnsi" w:hAnsiTheme="minorHAnsi" w:cs="Arial"/>
          <w:color w:val="000000"/>
          <w:sz w:val="18"/>
          <w:szCs w:val="18"/>
        </w:rPr>
        <w:t xml:space="preserve">El grupo está compuesto por un </w:t>
      </w:r>
      <w:r w:rsidRPr="00DB1A0E">
        <w:rPr>
          <w:rFonts w:asciiTheme="minorHAnsi" w:hAnsiTheme="minorHAnsi" w:cs="Arial"/>
          <w:b/>
          <w:color w:val="000000"/>
          <w:sz w:val="18"/>
          <w:szCs w:val="18"/>
        </w:rPr>
        <w:t xml:space="preserve">mínimo de </w:t>
      </w:r>
      <w:r>
        <w:rPr>
          <w:rFonts w:asciiTheme="minorHAnsi" w:hAnsiTheme="minorHAnsi" w:cs="Arial"/>
          <w:b/>
          <w:color w:val="000000"/>
          <w:sz w:val="18"/>
          <w:szCs w:val="18"/>
        </w:rPr>
        <w:t>4</w:t>
      </w:r>
      <w:r w:rsidRPr="00DB1A0E">
        <w:rPr>
          <w:rFonts w:asciiTheme="minorHAnsi" w:hAnsiTheme="minorHAnsi" w:cs="Arial"/>
          <w:b/>
          <w:color w:val="000000"/>
          <w:sz w:val="18"/>
          <w:szCs w:val="18"/>
        </w:rPr>
        <w:t xml:space="preserve"> participantes</w:t>
      </w:r>
      <w:r w:rsidRPr="00DB1A0E">
        <w:rPr>
          <w:rFonts w:asciiTheme="minorHAnsi" w:hAnsiTheme="minorHAnsi" w:cs="Arial"/>
          <w:color w:val="000000"/>
          <w:sz w:val="18"/>
          <w:szCs w:val="18"/>
        </w:rPr>
        <w:t xml:space="preserve"> y por un </w:t>
      </w:r>
      <w:r w:rsidRPr="00DB1A0E">
        <w:rPr>
          <w:rFonts w:asciiTheme="minorHAnsi" w:hAnsiTheme="minorHAnsi" w:cs="Arial"/>
          <w:b/>
          <w:color w:val="000000"/>
          <w:sz w:val="18"/>
          <w:szCs w:val="18"/>
        </w:rPr>
        <w:t xml:space="preserve">máximo de </w:t>
      </w:r>
      <w:r>
        <w:rPr>
          <w:rFonts w:asciiTheme="minorHAnsi" w:hAnsiTheme="minorHAnsi" w:cs="Arial"/>
          <w:b/>
          <w:color w:val="000000"/>
          <w:sz w:val="18"/>
          <w:szCs w:val="18"/>
        </w:rPr>
        <w:t>12</w:t>
      </w:r>
      <w:r w:rsidRPr="00DB1A0E">
        <w:rPr>
          <w:rFonts w:asciiTheme="minorHAnsi" w:hAnsiTheme="minorHAnsi" w:cs="Arial"/>
          <w:color w:val="000000"/>
          <w:sz w:val="18"/>
          <w:szCs w:val="18"/>
        </w:rPr>
        <w:t>.</w:t>
      </w:r>
    </w:p>
    <w:p w14:paraId="4B84DEF1" w14:textId="4C5FC34B" w:rsidR="00EB65E5" w:rsidRPr="00DB1A0E" w:rsidRDefault="00AF7197" w:rsidP="00EB65E5">
      <w:pPr>
        <w:pStyle w:val="NormalWeb"/>
        <w:spacing w:before="0" w:beforeAutospacing="0" w:after="30" w:afterAutospacing="0"/>
        <w:rPr>
          <w:rFonts w:asciiTheme="minorHAnsi" w:hAnsiTheme="minorHAnsi" w:cs="Arial"/>
          <w:color w:val="000000"/>
          <w:sz w:val="18"/>
          <w:szCs w:val="18"/>
        </w:rPr>
      </w:pPr>
      <w:r w:rsidRPr="00DB1A0E">
        <w:rPr>
          <w:rFonts w:asciiTheme="minorHAnsi" w:hAnsiTheme="minorHAnsi" w:cs="Arial"/>
          <w:color w:val="000000"/>
          <w:sz w:val="18"/>
          <w:szCs w:val="18"/>
        </w:rPr>
        <w:t>La ratio</w:t>
      </w:r>
      <w:r w:rsidR="00EB65E5">
        <w:rPr>
          <w:rFonts w:asciiTheme="minorHAnsi" w:hAnsiTheme="minorHAnsi" w:cs="Arial"/>
          <w:color w:val="000000"/>
          <w:sz w:val="18"/>
          <w:szCs w:val="18"/>
        </w:rPr>
        <w:t xml:space="preserve"> siempre será de 1 guía /12</w:t>
      </w:r>
      <w:r w:rsidR="00EB65E5" w:rsidRPr="00DB1A0E">
        <w:rPr>
          <w:rFonts w:asciiTheme="minorHAnsi" w:hAnsiTheme="minorHAnsi" w:cs="Arial"/>
          <w:color w:val="000000"/>
          <w:sz w:val="18"/>
          <w:szCs w:val="18"/>
        </w:rPr>
        <w:t xml:space="preserve"> participantes. </w:t>
      </w:r>
    </w:p>
    <w:p w14:paraId="43699945" w14:textId="17BDB673" w:rsidR="00EB65E5" w:rsidRPr="00235050" w:rsidRDefault="00EB65E5" w:rsidP="00235050">
      <w:pPr>
        <w:pStyle w:val="NormalWeb"/>
        <w:spacing w:before="0" w:beforeAutospacing="0" w:after="30" w:afterAutospacing="0"/>
        <w:rPr>
          <w:rFonts w:asciiTheme="minorHAnsi" w:hAnsiTheme="minorHAnsi" w:cs="Arial"/>
          <w:color w:val="000000"/>
          <w:sz w:val="18"/>
          <w:szCs w:val="18"/>
        </w:rPr>
      </w:pPr>
      <w:r w:rsidRPr="00235050">
        <w:rPr>
          <w:rFonts w:asciiTheme="minorHAnsi" w:hAnsiTheme="minorHAnsi" w:cs="Arial"/>
          <w:color w:val="000000"/>
          <w:sz w:val="18"/>
          <w:szCs w:val="18"/>
        </w:rPr>
        <w:t xml:space="preserve">En caso de no llegarse al grupo mínimo se anularía el viaje, habiendo posibilidad de pagar un suplemento por grupo pequeño de </w:t>
      </w:r>
      <w:r w:rsidR="003C58E6">
        <w:rPr>
          <w:rFonts w:asciiTheme="minorHAnsi" w:hAnsiTheme="minorHAnsi" w:cs="Arial"/>
          <w:color w:val="000000"/>
          <w:sz w:val="18"/>
          <w:szCs w:val="18"/>
        </w:rPr>
        <w:t>90</w:t>
      </w:r>
      <w:r w:rsidRPr="00235050">
        <w:rPr>
          <w:rFonts w:asciiTheme="minorHAnsi" w:hAnsiTheme="minorHAnsi" w:cs="Arial"/>
          <w:color w:val="000000"/>
          <w:sz w:val="18"/>
          <w:szCs w:val="18"/>
        </w:rPr>
        <w:t xml:space="preserve"> € para grupo de </w:t>
      </w:r>
      <w:r w:rsidR="004706A8" w:rsidRPr="00235050">
        <w:rPr>
          <w:rFonts w:asciiTheme="minorHAnsi" w:hAnsiTheme="minorHAnsi" w:cs="Arial"/>
          <w:color w:val="000000"/>
          <w:sz w:val="18"/>
          <w:szCs w:val="18"/>
        </w:rPr>
        <w:t>3</w:t>
      </w:r>
      <w:r w:rsidRPr="00235050">
        <w:rPr>
          <w:rFonts w:asciiTheme="minorHAnsi" w:hAnsiTheme="minorHAnsi" w:cs="Arial"/>
          <w:color w:val="000000"/>
          <w:sz w:val="18"/>
          <w:szCs w:val="18"/>
        </w:rPr>
        <w:t xml:space="preserve"> personas y </w:t>
      </w:r>
      <w:r w:rsidR="003C58E6">
        <w:rPr>
          <w:rFonts w:asciiTheme="minorHAnsi" w:hAnsiTheme="minorHAnsi" w:cs="Arial"/>
          <w:color w:val="000000"/>
          <w:sz w:val="18"/>
          <w:szCs w:val="18"/>
        </w:rPr>
        <w:t>1</w:t>
      </w:r>
      <w:r w:rsidR="001B390D" w:rsidRPr="00235050">
        <w:rPr>
          <w:rFonts w:asciiTheme="minorHAnsi" w:hAnsiTheme="minorHAnsi" w:cs="Arial"/>
          <w:color w:val="000000"/>
          <w:sz w:val="18"/>
          <w:szCs w:val="18"/>
        </w:rPr>
        <w:t>50</w:t>
      </w:r>
      <w:r w:rsidRPr="00235050">
        <w:rPr>
          <w:rFonts w:asciiTheme="minorHAnsi" w:hAnsiTheme="minorHAnsi" w:cs="Arial"/>
          <w:color w:val="000000"/>
          <w:sz w:val="18"/>
          <w:szCs w:val="18"/>
        </w:rPr>
        <w:t xml:space="preserve"> € para grupo de </w:t>
      </w:r>
      <w:r w:rsidR="001B390D" w:rsidRPr="00235050">
        <w:rPr>
          <w:rFonts w:asciiTheme="minorHAnsi" w:hAnsiTheme="minorHAnsi" w:cs="Arial"/>
          <w:color w:val="000000"/>
          <w:sz w:val="18"/>
          <w:szCs w:val="18"/>
        </w:rPr>
        <w:t>2</w:t>
      </w:r>
      <w:r w:rsidRPr="00235050">
        <w:rPr>
          <w:rFonts w:asciiTheme="minorHAnsi" w:hAnsiTheme="minorHAnsi" w:cs="Arial"/>
          <w:color w:val="000000"/>
          <w:sz w:val="18"/>
          <w:szCs w:val="18"/>
        </w:rPr>
        <w:t xml:space="preserve"> personas. Este suplemento está supeditado a que todos los participantes acepten el pago </w:t>
      </w:r>
      <w:r w:rsidR="00AF7197" w:rsidRPr="00235050">
        <w:rPr>
          <w:rFonts w:asciiTheme="minorHAnsi" w:hAnsiTheme="minorHAnsi" w:cs="Arial"/>
          <w:color w:val="000000"/>
          <w:sz w:val="18"/>
          <w:szCs w:val="18"/>
        </w:rPr>
        <w:t>de este</w:t>
      </w:r>
      <w:r w:rsidRPr="00235050">
        <w:rPr>
          <w:rFonts w:asciiTheme="minorHAnsi" w:hAnsiTheme="minorHAnsi" w:cs="Arial"/>
          <w:color w:val="000000"/>
          <w:sz w:val="18"/>
          <w:szCs w:val="18"/>
        </w:rPr>
        <w:t>.</w:t>
      </w:r>
    </w:p>
    <w:p w14:paraId="4529BE1D" w14:textId="77777777" w:rsidR="00EB65E5" w:rsidRDefault="00EB65E5" w:rsidP="00EB65E5">
      <w:pPr>
        <w:spacing w:after="30" w:line="240" w:lineRule="exact"/>
        <w:rPr>
          <w:color w:val="000000"/>
          <w:sz w:val="18"/>
          <w:szCs w:val="18"/>
        </w:rPr>
      </w:pPr>
    </w:p>
    <w:p w14:paraId="24DBBBD0" w14:textId="14396A7D" w:rsidR="00DE28B3" w:rsidRDefault="00DE28B3" w:rsidP="00EB65E5">
      <w:pPr>
        <w:spacing w:after="30" w:line="240" w:lineRule="exact"/>
        <w:rPr>
          <w:rStyle w:val="nfasisintenso"/>
          <w:b/>
          <w:sz w:val="28"/>
          <w:szCs w:val="28"/>
        </w:rPr>
      </w:pPr>
    </w:p>
    <w:p w14:paraId="79B6F993" w14:textId="7B917722" w:rsidR="003C58E6" w:rsidRDefault="003C58E6" w:rsidP="00EB65E5">
      <w:pPr>
        <w:spacing w:after="30" w:line="240" w:lineRule="exact"/>
        <w:rPr>
          <w:rStyle w:val="nfasisintenso"/>
          <w:b/>
          <w:sz w:val="28"/>
          <w:szCs w:val="28"/>
        </w:rPr>
      </w:pPr>
    </w:p>
    <w:p w14:paraId="16944193" w14:textId="77777777" w:rsidR="003C58E6" w:rsidRDefault="003C58E6" w:rsidP="00EB65E5">
      <w:pPr>
        <w:spacing w:after="30" w:line="240" w:lineRule="exact"/>
        <w:rPr>
          <w:rStyle w:val="nfasisintenso"/>
          <w:b/>
          <w:sz w:val="28"/>
          <w:szCs w:val="28"/>
        </w:rPr>
      </w:pPr>
    </w:p>
    <w:p w14:paraId="6D6F3467" w14:textId="086EFC8F" w:rsidR="00EB65E5" w:rsidRPr="000562D5" w:rsidRDefault="00EB65E5" w:rsidP="00EB65E5">
      <w:pPr>
        <w:spacing w:after="30" w:line="240" w:lineRule="exact"/>
        <w:rPr>
          <w:rStyle w:val="nfasisintenso"/>
          <w:b/>
          <w:bCs/>
          <w:caps/>
          <w:sz w:val="28"/>
          <w:szCs w:val="28"/>
        </w:rPr>
      </w:pPr>
      <w:r w:rsidRPr="000562D5">
        <w:rPr>
          <w:rStyle w:val="nfasisintenso"/>
          <w:b/>
          <w:sz w:val="28"/>
          <w:szCs w:val="28"/>
        </w:rPr>
        <w:t>Forma de pago</w:t>
      </w:r>
    </w:p>
    <w:p w14:paraId="5E3A3366" w14:textId="77777777" w:rsidR="00EB65E5" w:rsidRDefault="00EB65E5" w:rsidP="00EB65E5">
      <w:pPr>
        <w:pStyle w:val="NormalWeb"/>
        <w:spacing w:before="0" w:beforeAutospacing="0" w:after="30" w:afterAutospacing="0"/>
        <w:rPr>
          <w:rFonts w:asciiTheme="minorHAnsi" w:hAnsiTheme="minorHAnsi" w:cs="Arial"/>
          <w:color w:val="000000"/>
          <w:sz w:val="18"/>
          <w:szCs w:val="18"/>
        </w:rPr>
      </w:pPr>
      <w:r>
        <w:rPr>
          <w:rFonts w:asciiTheme="minorHAnsi" w:hAnsiTheme="minorHAnsi" w:cs="Arial"/>
          <w:color w:val="000000"/>
          <w:sz w:val="18"/>
          <w:szCs w:val="18"/>
        </w:rPr>
        <w:t xml:space="preserve">Una vez comprobado que hay plaza, para considerar la misma bloqueada hay que realizar un </w:t>
      </w:r>
      <w:r>
        <w:rPr>
          <w:rFonts w:asciiTheme="minorHAnsi" w:hAnsiTheme="minorHAnsi" w:cs="Arial"/>
          <w:b/>
          <w:color w:val="000000"/>
          <w:sz w:val="18"/>
          <w:szCs w:val="18"/>
        </w:rPr>
        <w:t>deposito del 40 %.</w:t>
      </w:r>
      <w:r>
        <w:rPr>
          <w:rFonts w:asciiTheme="minorHAnsi" w:hAnsiTheme="minorHAnsi" w:cs="Arial"/>
          <w:color w:val="000000"/>
          <w:sz w:val="18"/>
          <w:szCs w:val="18"/>
        </w:rPr>
        <w:t xml:space="preserve"> El resto se debe </w:t>
      </w:r>
      <w:r>
        <w:rPr>
          <w:rFonts w:asciiTheme="minorHAnsi" w:hAnsiTheme="minorHAnsi" w:cs="Arial"/>
          <w:b/>
          <w:color w:val="000000"/>
          <w:sz w:val="18"/>
          <w:szCs w:val="18"/>
        </w:rPr>
        <w:t>abonar 7 días antes de la salida</w:t>
      </w:r>
      <w:r>
        <w:rPr>
          <w:rFonts w:asciiTheme="minorHAnsi" w:hAnsiTheme="minorHAnsi" w:cs="Arial"/>
          <w:color w:val="000000"/>
          <w:sz w:val="18"/>
          <w:szCs w:val="18"/>
        </w:rPr>
        <w:t xml:space="preserve">, una vez pasada esta fecha, la reserva se considera anulada. </w:t>
      </w:r>
    </w:p>
    <w:p w14:paraId="79D2C41E" w14:textId="77777777" w:rsidR="00EB65E5" w:rsidRDefault="00EB65E5" w:rsidP="00EB65E5">
      <w:pPr>
        <w:rPr>
          <w:rStyle w:val="Textoennegrita"/>
          <w:bCs w:val="0"/>
        </w:rPr>
      </w:pPr>
      <w:r>
        <w:rPr>
          <w:rStyle w:val="Textoennegrita"/>
          <w:rFonts w:asciiTheme="minorHAnsi" w:hAnsiTheme="minorHAnsi" w:cs="Arial"/>
          <w:bCs w:val="0"/>
          <w:color w:val="000000"/>
          <w:sz w:val="18"/>
          <w:szCs w:val="18"/>
        </w:rPr>
        <w:t xml:space="preserve">Cuenta bancaria para transferencias: TRIODOSBANK IBAN ES78 1491 0001 202076960810 </w:t>
      </w:r>
      <w:hyperlink r:id="rId9" w:history="1">
        <w:r>
          <w:rPr>
            <w:rStyle w:val="Hipervnculo"/>
            <w:rFonts w:asciiTheme="minorHAnsi" w:hAnsiTheme="minorHAnsi" w:cs="Arial"/>
            <w:sz w:val="18"/>
            <w:szCs w:val="18"/>
          </w:rPr>
          <w:t>¿Por qué utilizamos Banca Ética y Responsable?</w:t>
        </w:r>
      </w:hyperlink>
    </w:p>
    <w:p w14:paraId="25BA9A9A" w14:textId="77777777" w:rsidR="00EB65E5" w:rsidRDefault="00EB65E5" w:rsidP="00EB65E5">
      <w:pPr>
        <w:spacing w:after="30" w:line="240" w:lineRule="exact"/>
      </w:pPr>
      <w:r>
        <w:rPr>
          <w:rStyle w:val="Textoennegrita"/>
          <w:rFonts w:asciiTheme="minorHAnsi" w:hAnsiTheme="minorHAnsi" w:cs="Arial"/>
          <w:color w:val="000000"/>
          <w:sz w:val="18"/>
          <w:szCs w:val="18"/>
        </w:rPr>
        <w:t>Condiciones de cancelación</w:t>
      </w:r>
      <w:r>
        <w:rPr>
          <w:rFonts w:asciiTheme="minorHAnsi" w:hAnsiTheme="minorHAnsi" w:cs="Arial"/>
          <w:color w:val="000000"/>
          <w:sz w:val="18"/>
          <w:szCs w:val="18"/>
        </w:rPr>
        <w:t> </w:t>
      </w:r>
      <w:hyperlink r:id="rId10" w:history="1">
        <w:r>
          <w:rPr>
            <w:rStyle w:val="Hipervnculo"/>
            <w:rFonts w:asciiTheme="minorHAnsi" w:hAnsiTheme="minorHAnsi" w:cs="Arial"/>
            <w:b/>
            <w:sz w:val="18"/>
            <w:szCs w:val="18"/>
          </w:rPr>
          <w:t>Ver aquí</w:t>
        </w:r>
      </w:hyperlink>
    </w:p>
    <w:p w14:paraId="02C9C869" w14:textId="77777777" w:rsidR="00EB65E5" w:rsidRDefault="00EB65E5" w:rsidP="00EB65E5">
      <w:pPr>
        <w:spacing w:after="30" w:line="240" w:lineRule="exact"/>
        <w:rPr>
          <w:rFonts w:asciiTheme="minorHAnsi" w:hAnsiTheme="minorHAnsi" w:cs="Arial"/>
          <w:color w:val="000000"/>
          <w:sz w:val="18"/>
          <w:szCs w:val="18"/>
        </w:rPr>
      </w:pPr>
      <w:r>
        <w:rPr>
          <w:rFonts w:asciiTheme="minorHAnsi" w:hAnsiTheme="minorHAnsi" w:cs="Arial"/>
          <w:color w:val="000000"/>
          <w:sz w:val="18"/>
          <w:szCs w:val="18"/>
        </w:rPr>
        <w:t xml:space="preserve">Conforme a la ley que regula la realización de Viajes Combinados, pondremos a vuestra disposición </w:t>
      </w:r>
      <w:r>
        <w:rPr>
          <w:rStyle w:val="Textoennegrita"/>
          <w:rFonts w:asciiTheme="minorHAnsi" w:hAnsiTheme="minorHAnsi" w:cs="Arial"/>
          <w:color w:val="000000"/>
          <w:sz w:val="18"/>
          <w:szCs w:val="18"/>
        </w:rPr>
        <w:t>los contratos para ser firmados por ambas partes.</w:t>
      </w:r>
    </w:p>
    <w:p w14:paraId="121A1C0B" w14:textId="77777777" w:rsidR="00EB65E5" w:rsidRPr="000562D5" w:rsidRDefault="00EB65E5" w:rsidP="00EB65E5">
      <w:pPr>
        <w:spacing w:after="30" w:line="240" w:lineRule="exact"/>
        <w:rPr>
          <w:b/>
          <w:color w:val="000000"/>
          <w:sz w:val="18"/>
          <w:szCs w:val="18"/>
        </w:rPr>
      </w:pPr>
    </w:p>
    <w:p w14:paraId="08B13AE8" w14:textId="4CA419A5" w:rsidR="004E3239" w:rsidRPr="000562D5" w:rsidRDefault="004E3239" w:rsidP="004E3239">
      <w:pPr>
        <w:spacing w:after="30" w:line="240" w:lineRule="exact"/>
        <w:rPr>
          <w:rStyle w:val="nfasisintenso"/>
          <w:b/>
          <w:sz w:val="28"/>
          <w:szCs w:val="28"/>
        </w:rPr>
      </w:pPr>
      <w:r w:rsidRPr="000562D5">
        <w:rPr>
          <w:rStyle w:val="nfasisintenso"/>
          <w:b/>
          <w:sz w:val="28"/>
          <w:szCs w:val="28"/>
        </w:rPr>
        <w:t>Material</w:t>
      </w:r>
    </w:p>
    <w:p w14:paraId="4868512B" w14:textId="77777777" w:rsidR="00583CAA" w:rsidRPr="001B08EE" w:rsidRDefault="00583CAA" w:rsidP="00583CAA">
      <w:pPr>
        <w:spacing w:line="240" w:lineRule="exact"/>
        <w:rPr>
          <w:rFonts w:cs="Arial"/>
          <w:b/>
        </w:rPr>
      </w:pPr>
    </w:p>
    <w:p w14:paraId="64FEB7C9" w14:textId="77777777" w:rsidR="00583CAA" w:rsidRDefault="00583CAA" w:rsidP="00583CAA">
      <w:pPr>
        <w:numPr>
          <w:ilvl w:val="0"/>
          <w:numId w:val="12"/>
        </w:numPr>
        <w:spacing w:line="240" w:lineRule="exact"/>
        <w:ind w:hanging="359"/>
        <w:rPr>
          <w:rFonts w:cs="Arial"/>
          <w:sz w:val="18"/>
        </w:rPr>
      </w:pPr>
      <w:r>
        <w:rPr>
          <w:rFonts w:cs="Arial"/>
          <w:sz w:val="18"/>
        </w:rPr>
        <w:t>Mochila de 30-40 litros.</w:t>
      </w:r>
    </w:p>
    <w:p w14:paraId="1ADD79B5" w14:textId="77777777" w:rsidR="00583CAA" w:rsidRPr="009937CC" w:rsidRDefault="00583CAA" w:rsidP="00583CAA">
      <w:pPr>
        <w:numPr>
          <w:ilvl w:val="0"/>
          <w:numId w:val="12"/>
        </w:numPr>
        <w:spacing w:line="240" w:lineRule="exact"/>
        <w:ind w:hanging="359"/>
        <w:rPr>
          <w:rFonts w:cs="Arial"/>
          <w:sz w:val="18"/>
        </w:rPr>
      </w:pPr>
      <w:r w:rsidRPr="009937CC">
        <w:rPr>
          <w:rFonts w:cs="Arial"/>
          <w:sz w:val="18"/>
        </w:rPr>
        <w:t>Ropa de montaña cómoda para caminar.</w:t>
      </w:r>
    </w:p>
    <w:p w14:paraId="3D92C682" w14:textId="77777777" w:rsidR="00583CAA" w:rsidRPr="009937CC" w:rsidRDefault="00583CAA" w:rsidP="00583CAA">
      <w:pPr>
        <w:numPr>
          <w:ilvl w:val="0"/>
          <w:numId w:val="12"/>
        </w:numPr>
        <w:spacing w:line="240" w:lineRule="exact"/>
        <w:ind w:hanging="359"/>
        <w:rPr>
          <w:rFonts w:cs="Arial"/>
          <w:sz w:val="18"/>
        </w:rPr>
      </w:pPr>
      <w:r w:rsidRPr="009937CC">
        <w:rPr>
          <w:rFonts w:cs="Arial"/>
          <w:sz w:val="18"/>
        </w:rPr>
        <w:t>Ropa de abrigo para esta época del año.</w:t>
      </w:r>
    </w:p>
    <w:p w14:paraId="42D63415" w14:textId="77777777" w:rsidR="00583CAA" w:rsidRPr="009937CC" w:rsidRDefault="00583CAA" w:rsidP="00583CAA">
      <w:pPr>
        <w:numPr>
          <w:ilvl w:val="0"/>
          <w:numId w:val="12"/>
        </w:numPr>
        <w:spacing w:line="240" w:lineRule="exact"/>
        <w:ind w:hanging="359"/>
        <w:rPr>
          <w:rFonts w:cs="Arial"/>
          <w:sz w:val="18"/>
        </w:rPr>
      </w:pPr>
      <w:r w:rsidRPr="009937CC">
        <w:rPr>
          <w:rFonts w:cs="Arial"/>
          <w:sz w:val="18"/>
        </w:rPr>
        <w:t>Pantalones cortos, largos y camisetas de manga corta transpirables.</w:t>
      </w:r>
    </w:p>
    <w:p w14:paraId="2E98CEB7" w14:textId="77777777" w:rsidR="00583CAA" w:rsidRDefault="00583CAA" w:rsidP="00583CAA">
      <w:pPr>
        <w:numPr>
          <w:ilvl w:val="0"/>
          <w:numId w:val="12"/>
        </w:numPr>
        <w:spacing w:line="240" w:lineRule="exact"/>
        <w:ind w:hanging="359"/>
        <w:rPr>
          <w:rFonts w:cs="Arial"/>
          <w:sz w:val="18"/>
        </w:rPr>
      </w:pPr>
      <w:r w:rsidRPr="009937CC">
        <w:rPr>
          <w:rFonts w:cs="Arial"/>
          <w:sz w:val="18"/>
        </w:rPr>
        <w:t>Gorra y gafas de sol.</w:t>
      </w:r>
    </w:p>
    <w:p w14:paraId="373F0817" w14:textId="77777777" w:rsidR="00583CAA" w:rsidRPr="009937CC" w:rsidRDefault="00583CAA" w:rsidP="00583CAA">
      <w:pPr>
        <w:numPr>
          <w:ilvl w:val="0"/>
          <w:numId w:val="12"/>
        </w:numPr>
        <w:spacing w:line="240" w:lineRule="exact"/>
        <w:ind w:hanging="359"/>
        <w:rPr>
          <w:rFonts w:cs="Arial"/>
          <w:sz w:val="18"/>
        </w:rPr>
      </w:pPr>
      <w:r>
        <w:rPr>
          <w:rFonts w:cs="Arial"/>
          <w:sz w:val="18"/>
        </w:rPr>
        <w:t>Saco sábana y frontal</w:t>
      </w:r>
    </w:p>
    <w:p w14:paraId="08262A62" w14:textId="77777777" w:rsidR="00583CAA" w:rsidRPr="009937CC" w:rsidRDefault="00583CAA" w:rsidP="00583CAA">
      <w:pPr>
        <w:numPr>
          <w:ilvl w:val="0"/>
          <w:numId w:val="12"/>
        </w:numPr>
        <w:spacing w:line="240" w:lineRule="exact"/>
        <w:ind w:hanging="359"/>
        <w:rPr>
          <w:rFonts w:cs="Arial"/>
          <w:sz w:val="18"/>
        </w:rPr>
      </w:pPr>
      <w:r w:rsidRPr="009937CC">
        <w:rPr>
          <w:rFonts w:cs="Arial"/>
          <w:sz w:val="18"/>
        </w:rPr>
        <w:t>Impermeable (imprescindible)</w:t>
      </w:r>
    </w:p>
    <w:p w14:paraId="3B34A4C7" w14:textId="77777777" w:rsidR="00583CAA" w:rsidRPr="009937CC" w:rsidRDefault="00583CAA" w:rsidP="00583CAA">
      <w:pPr>
        <w:numPr>
          <w:ilvl w:val="0"/>
          <w:numId w:val="12"/>
        </w:numPr>
        <w:spacing w:line="240" w:lineRule="exact"/>
        <w:ind w:hanging="359"/>
        <w:rPr>
          <w:rFonts w:cs="Arial"/>
          <w:sz w:val="18"/>
        </w:rPr>
      </w:pPr>
      <w:r w:rsidRPr="009937CC">
        <w:rPr>
          <w:rFonts w:cs="Arial"/>
          <w:sz w:val="18"/>
        </w:rPr>
        <w:t>Bastones de caminar</w:t>
      </w:r>
      <w:r>
        <w:rPr>
          <w:rFonts w:cs="Arial"/>
          <w:sz w:val="18"/>
        </w:rPr>
        <w:t xml:space="preserve"> (preferiblemente telescópicos)</w:t>
      </w:r>
      <w:r w:rsidRPr="009937CC">
        <w:rPr>
          <w:rFonts w:cs="Arial"/>
          <w:sz w:val="18"/>
        </w:rPr>
        <w:t>.</w:t>
      </w:r>
    </w:p>
    <w:p w14:paraId="6DA24274" w14:textId="137A7911" w:rsidR="00583CAA" w:rsidRPr="009937CC" w:rsidRDefault="00583CAA" w:rsidP="00583CAA">
      <w:pPr>
        <w:numPr>
          <w:ilvl w:val="0"/>
          <w:numId w:val="12"/>
        </w:numPr>
        <w:spacing w:line="240" w:lineRule="exact"/>
        <w:ind w:hanging="359"/>
        <w:rPr>
          <w:rFonts w:cs="Arial"/>
          <w:sz w:val="18"/>
        </w:rPr>
      </w:pPr>
      <w:r w:rsidRPr="009937CC">
        <w:rPr>
          <w:rFonts w:cs="Arial"/>
          <w:sz w:val="18"/>
        </w:rPr>
        <w:t xml:space="preserve">Botas de </w:t>
      </w:r>
      <w:r w:rsidR="00C52CEB" w:rsidRPr="009937CC">
        <w:rPr>
          <w:rFonts w:cs="Arial"/>
          <w:sz w:val="18"/>
        </w:rPr>
        <w:t>senderismo (</w:t>
      </w:r>
      <w:r w:rsidRPr="009937CC">
        <w:rPr>
          <w:rFonts w:cs="Arial"/>
          <w:sz w:val="18"/>
        </w:rPr>
        <w:t>Imprescindibles)</w:t>
      </w:r>
    </w:p>
    <w:p w14:paraId="04DC4605" w14:textId="77777777" w:rsidR="00583CAA" w:rsidRPr="009937CC" w:rsidRDefault="00583CAA" w:rsidP="00583CAA">
      <w:pPr>
        <w:numPr>
          <w:ilvl w:val="0"/>
          <w:numId w:val="12"/>
        </w:numPr>
        <w:spacing w:line="240" w:lineRule="exact"/>
        <w:ind w:hanging="359"/>
        <w:rPr>
          <w:rFonts w:cs="Arial"/>
          <w:sz w:val="18"/>
        </w:rPr>
      </w:pPr>
      <w:r w:rsidRPr="009937CC">
        <w:rPr>
          <w:rFonts w:cs="Arial"/>
          <w:sz w:val="18"/>
        </w:rPr>
        <w:t>Cantimplora o botella para el agua mínimo 1,5 litros.</w:t>
      </w:r>
    </w:p>
    <w:p w14:paraId="1176D442" w14:textId="77777777" w:rsidR="00583CAA" w:rsidRDefault="00583CAA" w:rsidP="00583CAA">
      <w:pPr>
        <w:numPr>
          <w:ilvl w:val="0"/>
          <w:numId w:val="12"/>
        </w:numPr>
        <w:spacing w:line="240" w:lineRule="exact"/>
        <w:ind w:hanging="359"/>
        <w:rPr>
          <w:rFonts w:cs="Arial"/>
          <w:sz w:val="18"/>
        </w:rPr>
      </w:pPr>
      <w:r w:rsidRPr="009937CC">
        <w:rPr>
          <w:rFonts w:cs="Arial"/>
          <w:sz w:val="18"/>
        </w:rPr>
        <w:t>Crema para el sol y para los labios.</w:t>
      </w:r>
    </w:p>
    <w:p w14:paraId="16B9A26C" w14:textId="77777777" w:rsidR="00583CAA" w:rsidRDefault="00583CAA" w:rsidP="00583CAA">
      <w:pPr>
        <w:numPr>
          <w:ilvl w:val="0"/>
          <w:numId w:val="12"/>
        </w:numPr>
        <w:spacing w:line="240" w:lineRule="exact"/>
        <w:ind w:hanging="359"/>
        <w:rPr>
          <w:rFonts w:cs="Arial"/>
          <w:sz w:val="18"/>
        </w:rPr>
      </w:pPr>
      <w:r>
        <w:rPr>
          <w:rFonts w:cs="Arial"/>
          <w:sz w:val="18"/>
        </w:rPr>
        <w:t>Medicinas necesarias y un pequeño botiquín con cosas personales.</w:t>
      </w:r>
    </w:p>
    <w:p w14:paraId="6A98D6C8" w14:textId="77777777" w:rsidR="00583CAA" w:rsidRPr="001B08EE" w:rsidRDefault="00583CAA" w:rsidP="00583CAA">
      <w:pPr>
        <w:numPr>
          <w:ilvl w:val="0"/>
          <w:numId w:val="12"/>
        </w:numPr>
        <w:spacing w:line="240" w:lineRule="exact"/>
        <w:ind w:hanging="359"/>
        <w:rPr>
          <w:rFonts w:cs="Arial"/>
          <w:sz w:val="18"/>
        </w:rPr>
      </w:pPr>
      <w:r>
        <w:rPr>
          <w:rFonts w:cs="Arial"/>
          <w:sz w:val="18"/>
        </w:rPr>
        <w:t>Neceser pequeño.</w:t>
      </w:r>
    </w:p>
    <w:p w14:paraId="0474B6CA" w14:textId="77777777" w:rsidR="00583CAA" w:rsidRDefault="00583CAA" w:rsidP="00583CAA">
      <w:pPr>
        <w:spacing w:after="30" w:line="240" w:lineRule="exact"/>
        <w:rPr>
          <w:rFonts w:asciiTheme="minorHAnsi" w:hAnsiTheme="minorHAnsi" w:cstheme="minorHAnsi"/>
          <w:sz w:val="18"/>
          <w:szCs w:val="18"/>
          <w:lang w:val="en-US"/>
        </w:rPr>
      </w:pPr>
    </w:p>
    <w:p w14:paraId="27650DEA" w14:textId="77777777" w:rsidR="00EB65E5" w:rsidRDefault="00EB65E5" w:rsidP="00EB65E5">
      <w:pPr>
        <w:spacing w:after="30" w:line="240" w:lineRule="exact"/>
        <w:rPr>
          <w:rFonts w:asciiTheme="minorHAnsi" w:hAnsiTheme="minorHAnsi" w:cstheme="minorHAnsi"/>
          <w:sz w:val="18"/>
          <w:szCs w:val="18"/>
        </w:rPr>
      </w:pPr>
    </w:p>
    <w:p w14:paraId="6AD39DDA" w14:textId="77777777" w:rsidR="00EB65E5" w:rsidRPr="000562D5" w:rsidRDefault="00EB65E5" w:rsidP="00EB65E5">
      <w:pPr>
        <w:spacing w:after="30" w:line="240" w:lineRule="exact"/>
        <w:rPr>
          <w:rStyle w:val="nfasisintenso"/>
          <w:b/>
          <w:sz w:val="28"/>
          <w:szCs w:val="28"/>
        </w:rPr>
      </w:pPr>
      <w:r w:rsidRPr="000562D5">
        <w:rPr>
          <w:rStyle w:val="nfasisintenso"/>
          <w:b/>
          <w:sz w:val="28"/>
          <w:szCs w:val="28"/>
        </w:rPr>
        <w:t>Seguro</w:t>
      </w:r>
    </w:p>
    <w:p w14:paraId="535B97D9" w14:textId="77777777" w:rsidR="00EB65E5" w:rsidRDefault="00EB65E5" w:rsidP="00EB65E5">
      <w:pPr>
        <w:spacing w:after="30" w:line="240" w:lineRule="exact"/>
        <w:rPr>
          <w:color w:val="000000"/>
          <w:sz w:val="18"/>
          <w:szCs w:val="18"/>
        </w:rPr>
      </w:pPr>
      <w:r>
        <w:rPr>
          <w:color w:val="000000"/>
          <w:sz w:val="18"/>
          <w:szCs w:val="18"/>
        </w:rPr>
        <w:t>Todos nuestros viajes guiados incluyen un seguro de accidentes de AXA y un seguro de viajes básico de Intermundial. Estos seguros cubren las eventualidades básicas y los accidentes en montaña.</w:t>
      </w:r>
    </w:p>
    <w:p w14:paraId="7BDD5025" w14:textId="5BA1D0E2" w:rsidR="00EB65E5" w:rsidRDefault="00EB65E5" w:rsidP="00EB65E5">
      <w:pPr>
        <w:spacing w:after="30" w:line="240" w:lineRule="exact"/>
        <w:rPr>
          <w:color w:val="000000"/>
          <w:sz w:val="18"/>
          <w:szCs w:val="18"/>
        </w:rPr>
      </w:pPr>
      <w:r>
        <w:rPr>
          <w:color w:val="000000"/>
          <w:sz w:val="18"/>
          <w:szCs w:val="18"/>
        </w:rPr>
        <w:t xml:space="preserve">Si decide contratar un seguro de Cancelación tendrá derecho a la devolución del importe pagado en caso de que tenga una enfermedad o accidente antes de empezar el viaje. También cubre enfermedades de familiares. Así mismo, si debe regresar de forma anticipada por un percance familiar esta vuelta esta incluida. Consulte los precios de los seguros de anulación según el valor de su viaje. </w:t>
      </w:r>
    </w:p>
    <w:p w14:paraId="69D75CEB" w14:textId="7AE7B4D0" w:rsidR="00AF7197" w:rsidRDefault="00AF7197" w:rsidP="00EB65E5">
      <w:pPr>
        <w:spacing w:after="30" w:line="240" w:lineRule="exact"/>
        <w:rPr>
          <w:color w:val="000000"/>
          <w:sz w:val="18"/>
          <w:szCs w:val="18"/>
        </w:rPr>
      </w:pPr>
    </w:p>
    <w:p w14:paraId="261076BE" w14:textId="60A80F25" w:rsidR="00AF7197" w:rsidRDefault="00AF7197" w:rsidP="00EB65E5">
      <w:pPr>
        <w:spacing w:after="30" w:line="240" w:lineRule="exact"/>
        <w:rPr>
          <w:color w:val="000000"/>
          <w:sz w:val="18"/>
          <w:szCs w:val="18"/>
        </w:rPr>
      </w:pPr>
    </w:p>
    <w:p w14:paraId="2A59DA28" w14:textId="5412F098" w:rsidR="00AF7197" w:rsidRDefault="00AF7197" w:rsidP="00EB65E5">
      <w:pPr>
        <w:spacing w:after="30" w:line="240" w:lineRule="exact"/>
        <w:rPr>
          <w:color w:val="000000"/>
          <w:sz w:val="18"/>
          <w:szCs w:val="18"/>
        </w:rPr>
      </w:pPr>
    </w:p>
    <w:p w14:paraId="75A4DCAB" w14:textId="50B28A13" w:rsidR="00AF7197" w:rsidRDefault="00AF7197" w:rsidP="00EB65E5">
      <w:pPr>
        <w:spacing w:after="30" w:line="240" w:lineRule="exact"/>
        <w:rPr>
          <w:color w:val="000000"/>
          <w:sz w:val="18"/>
          <w:szCs w:val="18"/>
        </w:rPr>
      </w:pPr>
    </w:p>
    <w:p w14:paraId="6C67E1C7" w14:textId="77777777" w:rsidR="00AF7197" w:rsidRPr="00474D54" w:rsidRDefault="00AF7197" w:rsidP="00EB65E5">
      <w:pPr>
        <w:spacing w:after="30" w:line="240" w:lineRule="exact"/>
        <w:rPr>
          <w:rStyle w:val="nfasisintenso"/>
          <w:rFonts w:ascii="Calibri" w:hAnsi="Calibri"/>
          <w:i w:val="0"/>
          <w:iCs w:val="0"/>
          <w:color w:val="000000"/>
          <w:sz w:val="18"/>
          <w:szCs w:val="18"/>
        </w:rPr>
      </w:pPr>
    </w:p>
    <w:p w14:paraId="7458A65B" w14:textId="77777777" w:rsidR="00EB65E5" w:rsidRDefault="00EB65E5" w:rsidP="00EB65E5">
      <w:pPr>
        <w:contextualSpacing/>
        <w:rPr>
          <w:rStyle w:val="nfasisintenso"/>
          <w:sz w:val="28"/>
          <w:szCs w:val="28"/>
        </w:rPr>
      </w:pPr>
    </w:p>
    <w:p w14:paraId="07F2E846" w14:textId="77777777" w:rsidR="00EB65E5" w:rsidRPr="000562D5" w:rsidRDefault="00EB65E5" w:rsidP="00EB65E5">
      <w:pPr>
        <w:spacing w:after="120"/>
        <w:contextualSpacing/>
        <w:rPr>
          <w:rStyle w:val="nfasisintenso"/>
          <w:b/>
          <w:sz w:val="28"/>
          <w:szCs w:val="28"/>
        </w:rPr>
      </w:pPr>
      <w:r w:rsidRPr="000562D5">
        <w:rPr>
          <w:rStyle w:val="nfasisintenso"/>
          <w:b/>
          <w:sz w:val="28"/>
          <w:szCs w:val="28"/>
        </w:rPr>
        <w:lastRenderedPageBreak/>
        <w:t>Información Práctica</w:t>
      </w:r>
    </w:p>
    <w:tbl>
      <w:tblPr>
        <w:tblStyle w:val="Tablaconcuadrcula5oscura-nfasis1"/>
        <w:tblW w:w="9067" w:type="dxa"/>
        <w:jc w:val="center"/>
        <w:tblLayout w:type="fixed"/>
        <w:tblLook w:val="0480" w:firstRow="0" w:lastRow="0" w:firstColumn="1" w:lastColumn="0" w:noHBand="0" w:noVBand="1"/>
      </w:tblPr>
      <w:tblGrid>
        <w:gridCol w:w="1967"/>
        <w:gridCol w:w="7100"/>
      </w:tblGrid>
      <w:tr w:rsidR="00EB65E5" w:rsidRPr="00F51715" w14:paraId="2B221B78" w14:textId="77777777" w:rsidTr="009D69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7" w:type="dxa"/>
          </w:tcPr>
          <w:p w14:paraId="0CC5789C" w14:textId="77777777" w:rsidR="00EB65E5" w:rsidRPr="000562D5" w:rsidRDefault="00EB65E5" w:rsidP="009D69C4">
            <w:pPr>
              <w:pStyle w:val="Prrafodelista"/>
              <w:spacing w:before="0" w:after="30" w:line="360" w:lineRule="auto"/>
              <w:ind w:left="0"/>
              <w:rPr>
                <w:rFonts w:cstheme="minorHAnsi"/>
                <w:sz w:val="18"/>
                <w:szCs w:val="18"/>
              </w:rPr>
            </w:pPr>
            <w:r w:rsidRPr="000562D5">
              <w:rPr>
                <w:rFonts w:cstheme="minorHAnsi"/>
                <w:sz w:val="18"/>
                <w:szCs w:val="18"/>
              </w:rPr>
              <w:t>Punto de encuentro 1</w:t>
            </w:r>
          </w:p>
        </w:tc>
        <w:tc>
          <w:tcPr>
            <w:tcW w:w="7100" w:type="dxa"/>
          </w:tcPr>
          <w:p w14:paraId="0EB0AE79" w14:textId="365A764A" w:rsidR="00EB65E5" w:rsidRPr="00FD009C" w:rsidRDefault="00EB65E5" w:rsidP="009D69C4">
            <w:pPr>
              <w:spacing w:before="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lang w:val="es-ES"/>
              </w:rPr>
            </w:pPr>
            <w:r w:rsidRPr="00FD009C">
              <w:rPr>
                <w:rFonts w:cstheme="minorHAnsi"/>
                <w:sz w:val="18"/>
                <w:szCs w:val="18"/>
                <w:lang w:val="es-ES"/>
              </w:rPr>
              <w:t>0</w:t>
            </w:r>
            <w:r w:rsidR="00615EAF" w:rsidRPr="00FD009C">
              <w:rPr>
                <w:rFonts w:cstheme="minorHAnsi"/>
                <w:sz w:val="18"/>
                <w:szCs w:val="18"/>
                <w:lang w:val="es-ES"/>
              </w:rPr>
              <w:t xml:space="preserve">8:00 En el refugio desde donde se comienza el primer día. </w:t>
            </w:r>
          </w:p>
        </w:tc>
      </w:tr>
      <w:tr w:rsidR="00EB65E5" w:rsidRPr="00F51715" w14:paraId="5373F723" w14:textId="77777777" w:rsidTr="009D69C4">
        <w:trPr>
          <w:jc w:val="center"/>
        </w:trPr>
        <w:tc>
          <w:tcPr>
            <w:cnfStyle w:val="001000000000" w:firstRow="0" w:lastRow="0" w:firstColumn="1" w:lastColumn="0" w:oddVBand="0" w:evenVBand="0" w:oddHBand="0" w:evenHBand="0" w:firstRowFirstColumn="0" w:firstRowLastColumn="0" w:lastRowFirstColumn="0" w:lastRowLastColumn="0"/>
            <w:tcW w:w="1967" w:type="dxa"/>
          </w:tcPr>
          <w:p w14:paraId="218D5649" w14:textId="77777777" w:rsidR="00EB65E5" w:rsidRPr="000562D5" w:rsidRDefault="00EB65E5" w:rsidP="009D69C4">
            <w:pPr>
              <w:pStyle w:val="Prrafodelista"/>
              <w:spacing w:before="0" w:after="30" w:line="360" w:lineRule="auto"/>
              <w:ind w:left="0"/>
              <w:rPr>
                <w:rFonts w:cstheme="minorHAnsi"/>
                <w:sz w:val="18"/>
                <w:szCs w:val="18"/>
              </w:rPr>
            </w:pPr>
            <w:r w:rsidRPr="000562D5">
              <w:rPr>
                <w:rFonts w:cstheme="minorHAnsi"/>
                <w:sz w:val="18"/>
                <w:szCs w:val="18"/>
              </w:rPr>
              <w:t>Despedida del Grupo</w:t>
            </w:r>
          </w:p>
        </w:tc>
        <w:tc>
          <w:tcPr>
            <w:tcW w:w="7100" w:type="dxa"/>
          </w:tcPr>
          <w:p w14:paraId="4633FCBF" w14:textId="0F58E70A" w:rsidR="00EB65E5" w:rsidRPr="00FD009C" w:rsidRDefault="00EB65E5" w:rsidP="009D69C4">
            <w:pPr>
              <w:pStyle w:val="Prrafodelista"/>
              <w:spacing w:before="0" w:after="30" w:line="360" w:lineRule="auto"/>
              <w:ind w:left="0"/>
              <w:cnfStyle w:val="000000000000" w:firstRow="0" w:lastRow="0" w:firstColumn="0" w:lastColumn="0" w:oddVBand="0" w:evenVBand="0" w:oddHBand="0" w:evenHBand="0" w:firstRowFirstColumn="0" w:firstRowLastColumn="0" w:lastRowFirstColumn="0" w:lastRowLastColumn="0"/>
              <w:rPr>
                <w:rFonts w:cstheme="minorHAnsi"/>
                <w:sz w:val="18"/>
                <w:szCs w:val="18"/>
                <w:lang w:val="es-ES"/>
              </w:rPr>
            </w:pPr>
            <w:r w:rsidRPr="00FD009C">
              <w:rPr>
                <w:rFonts w:cstheme="minorHAnsi"/>
                <w:sz w:val="18"/>
                <w:szCs w:val="18"/>
                <w:lang w:val="es-ES"/>
              </w:rPr>
              <w:t xml:space="preserve">Fin de las actividades se produce </w:t>
            </w:r>
            <w:r w:rsidR="00615EAF" w:rsidRPr="00FD009C">
              <w:rPr>
                <w:rFonts w:cstheme="minorHAnsi"/>
                <w:sz w:val="18"/>
                <w:szCs w:val="18"/>
                <w:lang w:val="es-ES"/>
              </w:rPr>
              <w:t>al final de</w:t>
            </w:r>
            <w:r w:rsidR="0095402D" w:rsidRPr="00FD009C">
              <w:rPr>
                <w:rFonts w:cstheme="minorHAnsi"/>
                <w:sz w:val="18"/>
                <w:szCs w:val="18"/>
                <w:lang w:val="es-ES"/>
              </w:rPr>
              <w:t xml:space="preserve"> la última etapa. Normalmente se termina a media tarde por</w:t>
            </w:r>
            <w:r w:rsidR="00FB436C" w:rsidRPr="00FD009C">
              <w:rPr>
                <w:rFonts w:cstheme="minorHAnsi"/>
                <w:sz w:val="18"/>
                <w:szCs w:val="18"/>
                <w:lang w:val="es-ES"/>
              </w:rPr>
              <w:t xml:space="preserve"> lo que se puede emprender el regreso ese mismo día, aunque se recomienda pasar una noche extra y disfrutar </w:t>
            </w:r>
            <w:r w:rsidR="00A4562B" w:rsidRPr="00FD009C">
              <w:rPr>
                <w:rFonts w:cstheme="minorHAnsi"/>
                <w:sz w:val="18"/>
                <w:szCs w:val="18"/>
                <w:lang w:val="es-ES"/>
              </w:rPr>
              <w:t xml:space="preserve">de los sabores del valle. </w:t>
            </w:r>
          </w:p>
        </w:tc>
      </w:tr>
      <w:tr w:rsidR="00EB65E5" w:rsidRPr="00F51715" w14:paraId="3649BF9D" w14:textId="77777777" w:rsidTr="009D69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7" w:type="dxa"/>
          </w:tcPr>
          <w:p w14:paraId="22DCEC0F" w14:textId="77777777" w:rsidR="00EB65E5" w:rsidRPr="000562D5" w:rsidRDefault="00EB65E5" w:rsidP="009D69C4">
            <w:pPr>
              <w:pStyle w:val="Prrafodelista"/>
              <w:spacing w:before="0" w:after="30" w:line="360" w:lineRule="auto"/>
              <w:ind w:left="0"/>
              <w:rPr>
                <w:rFonts w:cstheme="minorHAnsi"/>
                <w:sz w:val="18"/>
                <w:szCs w:val="18"/>
              </w:rPr>
            </w:pPr>
            <w:r w:rsidRPr="000562D5">
              <w:rPr>
                <w:rFonts w:cstheme="minorHAnsi"/>
                <w:sz w:val="18"/>
                <w:szCs w:val="18"/>
              </w:rPr>
              <w:t>Nivel del viaje</w:t>
            </w:r>
          </w:p>
        </w:tc>
        <w:tc>
          <w:tcPr>
            <w:tcW w:w="7100" w:type="dxa"/>
          </w:tcPr>
          <w:p w14:paraId="1058B5F9" w14:textId="0FBEF2D7" w:rsidR="00EB65E5" w:rsidRPr="001E31E7" w:rsidRDefault="00EB65E5" w:rsidP="001E31E7">
            <w:pPr>
              <w:pStyle w:val="Prrafodelista"/>
              <w:spacing w:after="30" w:line="360" w:lineRule="auto"/>
              <w:ind w:left="0"/>
              <w:cnfStyle w:val="000000100000" w:firstRow="0" w:lastRow="0" w:firstColumn="0" w:lastColumn="0" w:oddVBand="0" w:evenVBand="0" w:oddHBand="1" w:evenHBand="0" w:firstRowFirstColumn="0" w:firstRowLastColumn="0" w:lastRowFirstColumn="0" w:lastRowLastColumn="0"/>
              <w:rPr>
                <w:rFonts w:cstheme="minorHAnsi"/>
                <w:sz w:val="18"/>
                <w:szCs w:val="18"/>
                <w:lang w:val="es-ES" w:eastAsia="en-US"/>
              </w:rPr>
            </w:pPr>
            <w:r w:rsidRPr="00FD009C">
              <w:rPr>
                <w:rFonts w:cstheme="minorHAnsi"/>
                <w:sz w:val="18"/>
                <w:szCs w:val="18"/>
                <w:lang w:val="es-ES"/>
              </w:rPr>
              <w:t>Medio.</w:t>
            </w:r>
            <w:r w:rsidRPr="00FD009C">
              <w:rPr>
                <w:rFonts w:ascii="Arial" w:hAnsi="Arial" w:cs="Arial"/>
                <w:color w:val="515151"/>
                <w:sz w:val="21"/>
                <w:szCs w:val="21"/>
                <w:shd w:val="clear" w:color="auto" w:fill="F2F0EA"/>
                <w:lang w:val="es-ES"/>
              </w:rPr>
              <w:t xml:space="preserve"> </w:t>
            </w:r>
            <w:r w:rsidR="0088726D" w:rsidRPr="0088726D">
              <w:rPr>
                <w:rFonts w:cstheme="minorHAnsi"/>
                <w:sz w:val="18"/>
                <w:szCs w:val="18"/>
                <w:lang w:val="es-ES" w:eastAsia="en-US"/>
              </w:rPr>
              <w:t xml:space="preserve">Trekking </w:t>
            </w:r>
            <w:r w:rsidR="0088726D">
              <w:rPr>
                <w:rFonts w:cstheme="minorHAnsi"/>
                <w:sz w:val="18"/>
                <w:szCs w:val="18"/>
                <w:lang w:val="es-ES" w:eastAsia="en-US"/>
              </w:rPr>
              <w:t>de nivel medio</w:t>
            </w:r>
            <w:r w:rsidR="0088726D" w:rsidRPr="0088726D">
              <w:rPr>
                <w:rFonts w:cstheme="minorHAnsi"/>
                <w:sz w:val="18"/>
                <w:szCs w:val="18"/>
                <w:lang w:val="es-ES" w:eastAsia="en-US"/>
              </w:rPr>
              <w:t xml:space="preserve"> con etapas largas de 800 a 1300 metros de desnivel y 25km. Alojamientos con comodidades (cama, mantas y comida).</w:t>
            </w:r>
          </w:p>
        </w:tc>
      </w:tr>
      <w:tr w:rsidR="00EB65E5" w:rsidRPr="00F51715" w14:paraId="224B8DE0" w14:textId="77777777" w:rsidTr="009D69C4">
        <w:trPr>
          <w:jc w:val="center"/>
        </w:trPr>
        <w:tc>
          <w:tcPr>
            <w:cnfStyle w:val="001000000000" w:firstRow="0" w:lastRow="0" w:firstColumn="1" w:lastColumn="0" w:oddVBand="0" w:evenVBand="0" w:oddHBand="0" w:evenHBand="0" w:firstRowFirstColumn="0" w:firstRowLastColumn="0" w:lastRowFirstColumn="0" w:lastRowLastColumn="0"/>
            <w:tcW w:w="1967" w:type="dxa"/>
          </w:tcPr>
          <w:p w14:paraId="4648BFAE" w14:textId="77777777" w:rsidR="00EB65E5" w:rsidRPr="000562D5" w:rsidRDefault="00EB65E5" w:rsidP="009D69C4">
            <w:pPr>
              <w:pStyle w:val="Prrafodelista"/>
              <w:spacing w:before="0" w:after="30" w:line="360" w:lineRule="auto"/>
              <w:ind w:left="0"/>
              <w:rPr>
                <w:rFonts w:cstheme="minorHAnsi"/>
                <w:sz w:val="18"/>
                <w:szCs w:val="18"/>
              </w:rPr>
            </w:pPr>
            <w:r w:rsidRPr="000562D5">
              <w:rPr>
                <w:rFonts w:cstheme="minorHAnsi"/>
                <w:sz w:val="18"/>
                <w:szCs w:val="18"/>
              </w:rPr>
              <w:t>Transporte</w:t>
            </w:r>
          </w:p>
        </w:tc>
        <w:tc>
          <w:tcPr>
            <w:tcW w:w="7100" w:type="dxa"/>
          </w:tcPr>
          <w:p w14:paraId="6FEE4149" w14:textId="71265E66" w:rsidR="00EB65E5" w:rsidRPr="00FD009C" w:rsidRDefault="008B0E96" w:rsidP="009D69C4">
            <w:pPr>
              <w:pStyle w:val="Prrafodelista"/>
              <w:spacing w:before="0" w:after="30" w:line="360" w:lineRule="auto"/>
              <w:ind w:left="0"/>
              <w:cnfStyle w:val="000000000000" w:firstRow="0" w:lastRow="0" w:firstColumn="0" w:lastColumn="0" w:oddVBand="0" w:evenVBand="0" w:oddHBand="0" w:evenHBand="0" w:firstRowFirstColumn="0" w:firstRowLastColumn="0" w:lastRowFirstColumn="0" w:lastRowLastColumn="0"/>
              <w:rPr>
                <w:rFonts w:cstheme="minorHAnsi"/>
                <w:sz w:val="18"/>
                <w:szCs w:val="18"/>
                <w:lang w:val="es-ES"/>
              </w:rPr>
            </w:pPr>
            <w:r w:rsidRPr="00FD009C">
              <w:rPr>
                <w:rFonts w:cstheme="minorHAnsi"/>
                <w:sz w:val="18"/>
                <w:szCs w:val="18"/>
                <w:lang w:val="es-ES"/>
              </w:rPr>
              <w:t xml:space="preserve">El transporte no está incluido en el precio del viaje. </w:t>
            </w:r>
            <w:r w:rsidR="00EE4466" w:rsidRPr="00FD009C">
              <w:rPr>
                <w:rFonts w:cstheme="minorHAnsi"/>
                <w:sz w:val="18"/>
                <w:szCs w:val="18"/>
                <w:lang w:val="es-ES"/>
              </w:rPr>
              <w:t xml:space="preserve">Intentaremos ponernos de acuerdo para compartir coches y así optimizar el transporte. </w:t>
            </w:r>
          </w:p>
        </w:tc>
      </w:tr>
      <w:tr w:rsidR="00EB65E5" w:rsidRPr="00F51715" w14:paraId="78B99282" w14:textId="77777777" w:rsidTr="009D69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7" w:type="dxa"/>
          </w:tcPr>
          <w:p w14:paraId="478E83B2" w14:textId="77777777" w:rsidR="00EB65E5" w:rsidRPr="000562D5" w:rsidRDefault="00EB65E5" w:rsidP="009D69C4">
            <w:pPr>
              <w:pStyle w:val="Prrafodelista"/>
              <w:spacing w:before="0" w:after="30" w:line="360" w:lineRule="auto"/>
              <w:ind w:left="0"/>
              <w:rPr>
                <w:rFonts w:cstheme="minorHAnsi"/>
                <w:sz w:val="18"/>
                <w:szCs w:val="18"/>
              </w:rPr>
            </w:pPr>
            <w:r w:rsidRPr="000562D5">
              <w:rPr>
                <w:rFonts w:cstheme="minorHAnsi"/>
                <w:sz w:val="18"/>
                <w:szCs w:val="18"/>
              </w:rPr>
              <w:t>Alojamiento</w:t>
            </w:r>
          </w:p>
        </w:tc>
        <w:tc>
          <w:tcPr>
            <w:tcW w:w="7100" w:type="dxa"/>
          </w:tcPr>
          <w:p w14:paraId="415F1BC8" w14:textId="6F90BCDB" w:rsidR="00EB65E5" w:rsidRPr="00FD009C" w:rsidRDefault="00EE4466" w:rsidP="009D69C4">
            <w:pPr>
              <w:pStyle w:val="Prrafodelista"/>
              <w:spacing w:before="0" w:after="30" w:line="360" w:lineRule="auto"/>
              <w:ind w:left="0"/>
              <w:cnfStyle w:val="000000100000" w:firstRow="0" w:lastRow="0" w:firstColumn="0" w:lastColumn="0" w:oddVBand="0" w:evenVBand="0" w:oddHBand="1" w:evenHBand="0" w:firstRowFirstColumn="0" w:firstRowLastColumn="0" w:lastRowFirstColumn="0" w:lastRowLastColumn="0"/>
              <w:rPr>
                <w:rFonts w:cstheme="minorHAnsi"/>
                <w:sz w:val="18"/>
                <w:szCs w:val="18"/>
                <w:lang w:val="es-ES"/>
              </w:rPr>
            </w:pPr>
            <w:r w:rsidRPr="00FD009C">
              <w:rPr>
                <w:rFonts w:cstheme="minorHAnsi"/>
                <w:sz w:val="18"/>
                <w:szCs w:val="18"/>
                <w:lang w:val="es-ES"/>
              </w:rPr>
              <w:t xml:space="preserve">Refugios de montaña en habitaciones compartidas. </w:t>
            </w:r>
            <w:r w:rsidR="00EB65E5" w:rsidRPr="00FD009C">
              <w:rPr>
                <w:rFonts w:cstheme="minorHAnsi"/>
                <w:sz w:val="18"/>
                <w:szCs w:val="18"/>
                <w:lang w:val="es-ES"/>
              </w:rPr>
              <w:t xml:space="preserve"> </w:t>
            </w:r>
          </w:p>
        </w:tc>
      </w:tr>
      <w:tr w:rsidR="00EB65E5" w:rsidRPr="00F51715" w14:paraId="340CB246" w14:textId="77777777" w:rsidTr="009D69C4">
        <w:trPr>
          <w:jc w:val="center"/>
        </w:trPr>
        <w:tc>
          <w:tcPr>
            <w:cnfStyle w:val="001000000000" w:firstRow="0" w:lastRow="0" w:firstColumn="1" w:lastColumn="0" w:oddVBand="0" w:evenVBand="0" w:oddHBand="0" w:evenHBand="0" w:firstRowFirstColumn="0" w:firstRowLastColumn="0" w:lastRowFirstColumn="0" w:lastRowLastColumn="0"/>
            <w:tcW w:w="1967" w:type="dxa"/>
          </w:tcPr>
          <w:p w14:paraId="023670AE" w14:textId="77777777" w:rsidR="00EB65E5" w:rsidRPr="000562D5" w:rsidRDefault="00EB65E5" w:rsidP="009D69C4">
            <w:pPr>
              <w:pStyle w:val="Prrafodelista"/>
              <w:spacing w:before="0" w:after="30" w:line="360" w:lineRule="auto"/>
              <w:ind w:left="0"/>
              <w:rPr>
                <w:rFonts w:cstheme="minorHAnsi"/>
                <w:sz w:val="18"/>
                <w:szCs w:val="18"/>
              </w:rPr>
            </w:pPr>
            <w:r w:rsidRPr="000562D5">
              <w:rPr>
                <w:rFonts w:cstheme="minorHAnsi"/>
                <w:sz w:val="18"/>
                <w:szCs w:val="18"/>
              </w:rPr>
              <w:t>Grupo</w:t>
            </w:r>
          </w:p>
        </w:tc>
        <w:tc>
          <w:tcPr>
            <w:tcW w:w="7100" w:type="dxa"/>
          </w:tcPr>
          <w:p w14:paraId="7D8D629A" w14:textId="4242A5F8" w:rsidR="00EB65E5" w:rsidRPr="00FD009C" w:rsidRDefault="00EB65E5" w:rsidP="009D69C4">
            <w:pPr>
              <w:pStyle w:val="Prrafodelista"/>
              <w:spacing w:before="0" w:after="30" w:line="360" w:lineRule="auto"/>
              <w:ind w:left="0"/>
              <w:cnfStyle w:val="000000000000" w:firstRow="0" w:lastRow="0" w:firstColumn="0" w:lastColumn="0" w:oddVBand="0" w:evenVBand="0" w:oddHBand="0" w:evenHBand="0" w:firstRowFirstColumn="0" w:firstRowLastColumn="0" w:lastRowFirstColumn="0" w:lastRowLastColumn="0"/>
              <w:rPr>
                <w:rFonts w:cstheme="minorHAnsi"/>
                <w:sz w:val="18"/>
                <w:szCs w:val="18"/>
                <w:lang w:val="es-ES"/>
              </w:rPr>
            </w:pPr>
            <w:r w:rsidRPr="00FD009C">
              <w:rPr>
                <w:rFonts w:cstheme="minorHAnsi"/>
                <w:sz w:val="18"/>
                <w:szCs w:val="18"/>
                <w:lang w:val="es-ES"/>
              </w:rPr>
              <w:t>Es un viaje que realizamos en grupos de máximo 12 personas</w:t>
            </w:r>
            <w:r w:rsidR="00EE4466" w:rsidRPr="00FD009C">
              <w:rPr>
                <w:rFonts w:cstheme="minorHAnsi"/>
                <w:sz w:val="18"/>
                <w:szCs w:val="18"/>
                <w:lang w:val="es-ES"/>
              </w:rPr>
              <w:t>.</w:t>
            </w:r>
          </w:p>
        </w:tc>
      </w:tr>
      <w:tr w:rsidR="00EB65E5" w:rsidRPr="00F51715" w14:paraId="75E8F3D1" w14:textId="77777777" w:rsidTr="009D69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7" w:type="dxa"/>
          </w:tcPr>
          <w:p w14:paraId="661FE971" w14:textId="77777777" w:rsidR="00EB65E5" w:rsidRPr="000562D5" w:rsidRDefault="00EB65E5" w:rsidP="009D69C4">
            <w:pPr>
              <w:pStyle w:val="Prrafodelista"/>
              <w:spacing w:before="0" w:after="30" w:line="360" w:lineRule="auto"/>
              <w:ind w:left="0"/>
              <w:rPr>
                <w:rFonts w:cstheme="minorHAnsi"/>
                <w:sz w:val="18"/>
                <w:szCs w:val="18"/>
              </w:rPr>
            </w:pPr>
            <w:r w:rsidRPr="000562D5">
              <w:rPr>
                <w:rFonts w:cstheme="minorHAnsi"/>
                <w:sz w:val="18"/>
                <w:szCs w:val="18"/>
              </w:rPr>
              <w:t>Equipaje</w:t>
            </w:r>
          </w:p>
        </w:tc>
        <w:tc>
          <w:tcPr>
            <w:tcW w:w="7100" w:type="dxa"/>
          </w:tcPr>
          <w:p w14:paraId="714B6EDC" w14:textId="4773B99F" w:rsidR="00EB65E5" w:rsidRPr="00F51715" w:rsidRDefault="00EB65E5" w:rsidP="009D69C4">
            <w:pPr>
              <w:spacing w:before="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D009C">
              <w:rPr>
                <w:rFonts w:cstheme="minorHAnsi"/>
                <w:sz w:val="18"/>
                <w:szCs w:val="18"/>
                <w:lang w:val="es-ES"/>
              </w:rPr>
              <w:t xml:space="preserve">Lo ideal es llevar una </w:t>
            </w:r>
            <w:r w:rsidR="00EE1B43" w:rsidRPr="00FD009C">
              <w:rPr>
                <w:rFonts w:cstheme="minorHAnsi"/>
                <w:sz w:val="18"/>
                <w:szCs w:val="18"/>
                <w:lang w:val="es-ES"/>
              </w:rPr>
              <w:t xml:space="preserve">mochila de unos 30-35 litros y un peso de </w:t>
            </w:r>
            <w:r w:rsidR="00945FF7" w:rsidRPr="00FD009C">
              <w:rPr>
                <w:rFonts w:cstheme="minorHAnsi"/>
                <w:sz w:val="18"/>
                <w:szCs w:val="18"/>
                <w:lang w:val="es-ES"/>
              </w:rPr>
              <w:t>8-9kg como máximo</w:t>
            </w:r>
            <w:r w:rsidRPr="00FD009C">
              <w:rPr>
                <w:rFonts w:cstheme="minorHAnsi"/>
                <w:sz w:val="18"/>
                <w:szCs w:val="18"/>
                <w:lang w:val="es-ES"/>
              </w:rPr>
              <w:t>.</w:t>
            </w:r>
            <w:r w:rsidR="00945FF7" w:rsidRPr="00FD009C">
              <w:rPr>
                <w:rFonts w:cstheme="minorHAnsi"/>
                <w:sz w:val="18"/>
                <w:szCs w:val="18"/>
                <w:lang w:val="es-ES"/>
              </w:rPr>
              <w:t xml:space="preserve"> </w:t>
            </w:r>
            <w:r w:rsidR="00945FF7">
              <w:rPr>
                <w:rFonts w:cstheme="minorHAnsi"/>
                <w:sz w:val="18"/>
                <w:szCs w:val="18"/>
              </w:rPr>
              <w:t xml:space="preserve">Intenta optimizar el material para no cargar de más. </w:t>
            </w:r>
          </w:p>
        </w:tc>
      </w:tr>
      <w:tr w:rsidR="00EB65E5" w:rsidRPr="00F51715" w14:paraId="16E8ED18" w14:textId="77777777" w:rsidTr="009D69C4">
        <w:trPr>
          <w:jc w:val="center"/>
        </w:trPr>
        <w:tc>
          <w:tcPr>
            <w:cnfStyle w:val="001000000000" w:firstRow="0" w:lastRow="0" w:firstColumn="1" w:lastColumn="0" w:oddVBand="0" w:evenVBand="0" w:oddHBand="0" w:evenHBand="0" w:firstRowFirstColumn="0" w:firstRowLastColumn="0" w:lastRowFirstColumn="0" w:lastRowLastColumn="0"/>
            <w:tcW w:w="1967" w:type="dxa"/>
          </w:tcPr>
          <w:p w14:paraId="04DE898C" w14:textId="77777777" w:rsidR="00EB65E5" w:rsidRPr="000562D5" w:rsidRDefault="00EB65E5" w:rsidP="009D69C4">
            <w:pPr>
              <w:pStyle w:val="Prrafodelista"/>
              <w:spacing w:before="0" w:after="30" w:line="360" w:lineRule="auto"/>
              <w:ind w:left="0"/>
              <w:rPr>
                <w:rFonts w:cstheme="minorHAnsi"/>
                <w:sz w:val="18"/>
                <w:szCs w:val="18"/>
              </w:rPr>
            </w:pPr>
            <w:r w:rsidRPr="000562D5">
              <w:rPr>
                <w:rFonts w:cstheme="minorHAnsi"/>
                <w:sz w:val="18"/>
                <w:szCs w:val="18"/>
              </w:rPr>
              <w:t>Preparación física</w:t>
            </w:r>
          </w:p>
        </w:tc>
        <w:tc>
          <w:tcPr>
            <w:tcW w:w="7100" w:type="dxa"/>
          </w:tcPr>
          <w:p w14:paraId="684F73A2" w14:textId="26213BCE" w:rsidR="00EB65E5" w:rsidRPr="00FD009C" w:rsidRDefault="00EB65E5" w:rsidP="009D69C4">
            <w:pPr>
              <w:spacing w:before="0" w:line="360"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rPr>
            </w:pPr>
            <w:r w:rsidRPr="00FD009C">
              <w:rPr>
                <w:rFonts w:cs="Arial"/>
                <w:color w:val="000000"/>
                <w:sz w:val="18"/>
                <w:szCs w:val="18"/>
                <w:lang w:val="es-ES"/>
              </w:rPr>
              <w:t xml:space="preserve">Se recomienda andar semanalmente para preparar el viaje. Con salidas de unos </w:t>
            </w:r>
            <w:r w:rsidR="00EE1B43" w:rsidRPr="00FD009C">
              <w:rPr>
                <w:rFonts w:cs="Arial"/>
                <w:color w:val="000000"/>
                <w:sz w:val="18"/>
                <w:szCs w:val="18"/>
                <w:lang w:val="es-ES"/>
              </w:rPr>
              <w:t>15</w:t>
            </w:r>
            <w:r w:rsidRPr="00FD009C">
              <w:rPr>
                <w:rFonts w:cs="Arial"/>
                <w:color w:val="000000"/>
                <w:sz w:val="18"/>
                <w:szCs w:val="18"/>
                <w:lang w:val="es-ES"/>
              </w:rPr>
              <w:t>-</w:t>
            </w:r>
            <w:r w:rsidR="00EE1B43" w:rsidRPr="00FD009C">
              <w:rPr>
                <w:rFonts w:cs="Arial"/>
                <w:color w:val="000000"/>
                <w:sz w:val="18"/>
                <w:szCs w:val="18"/>
                <w:lang w:val="es-ES"/>
              </w:rPr>
              <w:t>20</w:t>
            </w:r>
            <w:r w:rsidRPr="00FD009C">
              <w:rPr>
                <w:rFonts w:cs="Arial"/>
                <w:color w:val="000000"/>
                <w:sz w:val="18"/>
                <w:szCs w:val="18"/>
                <w:lang w:val="es-ES"/>
              </w:rPr>
              <w:t xml:space="preserve"> km con desnivel </w:t>
            </w:r>
            <w:r w:rsidR="00EE1B43" w:rsidRPr="00FD009C">
              <w:rPr>
                <w:rFonts w:cs="Arial"/>
                <w:color w:val="000000"/>
                <w:sz w:val="18"/>
                <w:szCs w:val="18"/>
                <w:lang w:val="es-ES"/>
              </w:rPr>
              <w:t>de 600-1000 m. L</w:t>
            </w:r>
            <w:r w:rsidRPr="00FD009C">
              <w:rPr>
                <w:rFonts w:cs="Arial"/>
                <w:color w:val="000000"/>
                <w:sz w:val="18"/>
                <w:szCs w:val="18"/>
                <w:lang w:val="es-ES"/>
              </w:rPr>
              <w:t>legarás en condiciones óptimas para que el viaje sea cómodo para ti.</w:t>
            </w:r>
          </w:p>
          <w:p w14:paraId="4B13FB65" w14:textId="77777777" w:rsidR="00EB65E5" w:rsidRPr="00FD009C" w:rsidRDefault="00EB65E5" w:rsidP="009D69C4">
            <w:pPr>
              <w:spacing w:before="0" w:line="360"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s-ES"/>
              </w:rPr>
            </w:pPr>
            <w:r w:rsidRPr="00FD009C">
              <w:rPr>
                <w:rFonts w:cs="Arial"/>
                <w:color w:val="000000"/>
                <w:sz w:val="18"/>
                <w:szCs w:val="18"/>
                <w:lang w:val="es-ES"/>
              </w:rPr>
              <w:t>También se puede sustituir por 1,5 horas de deporte 2-3 veces por semana. </w:t>
            </w:r>
          </w:p>
          <w:p w14:paraId="58A040F5" w14:textId="77777777" w:rsidR="00EB65E5" w:rsidRPr="00FD009C" w:rsidRDefault="00EB65E5" w:rsidP="009D69C4">
            <w:pPr>
              <w:spacing w:before="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lang w:val="es-ES"/>
              </w:rPr>
            </w:pPr>
            <w:r w:rsidRPr="00FD009C">
              <w:rPr>
                <w:rFonts w:cs="Arial"/>
                <w:color w:val="000000"/>
                <w:sz w:val="18"/>
                <w:szCs w:val="18"/>
                <w:lang w:val="es-ES"/>
              </w:rPr>
              <w:t>Cuanto mejor preparado estés, ¡más disfrutarás!</w:t>
            </w:r>
          </w:p>
        </w:tc>
      </w:tr>
    </w:tbl>
    <w:p w14:paraId="00DC6F64" w14:textId="77777777" w:rsidR="00EB65E5" w:rsidRPr="00B274EC" w:rsidRDefault="00EB65E5" w:rsidP="00EB65E5">
      <w:pPr>
        <w:spacing w:line="240" w:lineRule="exact"/>
        <w:rPr>
          <w:rFonts w:asciiTheme="minorHAnsi" w:hAnsiTheme="minorHAnsi" w:cstheme="minorHAnsi"/>
          <w:sz w:val="18"/>
          <w:szCs w:val="18"/>
        </w:rPr>
      </w:pPr>
    </w:p>
    <w:p w14:paraId="23A9EF40" w14:textId="77777777" w:rsidR="00EB65E5" w:rsidRPr="0031671B" w:rsidRDefault="00EB65E5" w:rsidP="00EB65E5">
      <w:pPr>
        <w:spacing w:after="30" w:line="240" w:lineRule="exact"/>
        <w:rPr>
          <w:rFonts w:asciiTheme="minorHAnsi" w:hAnsiTheme="minorHAnsi" w:cstheme="minorHAnsi"/>
          <w:sz w:val="18"/>
          <w:szCs w:val="18"/>
        </w:rPr>
      </w:pPr>
    </w:p>
    <w:p w14:paraId="494C2C43" w14:textId="77777777" w:rsidR="00EB65E5" w:rsidRPr="00F9421D" w:rsidRDefault="00EB65E5" w:rsidP="00EB65E5">
      <w:pPr>
        <w:spacing w:before="120" w:after="120"/>
        <w:contextualSpacing/>
        <w:rPr>
          <w:rStyle w:val="Referenciaintensa"/>
          <w:lang w:eastAsia="en-US" w:bidi="en-US"/>
        </w:rPr>
      </w:pPr>
      <w:r>
        <w:rPr>
          <w:rStyle w:val="Referenciaintensa"/>
          <w:lang w:eastAsia="en-US" w:bidi="en-US"/>
        </w:rPr>
        <w:t>Otros viajes que te pueden interesar</w:t>
      </w:r>
    </w:p>
    <w:p w14:paraId="718D9B92" w14:textId="77777777" w:rsidR="00EB65E5" w:rsidRDefault="00EB65E5" w:rsidP="00EB65E5">
      <w:pPr>
        <w:rPr>
          <w:rFonts w:asciiTheme="minorHAnsi" w:eastAsiaTheme="minorEastAsia" w:hAnsiTheme="minorHAnsi" w:cstheme="minorBidi"/>
          <w:sz w:val="18"/>
          <w:szCs w:val="18"/>
          <w:lang w:val="en-US"/>
        </w:rPr>
      </w:pPr>
    </w:p>
    <w:p w14:paraId="24496223" w14:textId="77777777" w:rsidR="00BF5E2E" w:rsidRDefault="00BF5E2E" w:rsidP="00E42FC8">
      <w:pPr>
        <w:spacing w:after="30" w:line="240" w:lineRule="exact"/>
        <w:rPr>
          <w:rFonts w:asciiTheme="minorHAnsi" w:hAnsiTheme="minorHAnsi" w:cstheme="minorHAnsi"/>
          <w:sz w:val="18"/>
          <w:szCs w:val="18"/>
          <w:lang w:val="en-US"/>
        </w:rPr>
      </w:pPr>
    </w:p>
    <w:sectPr w:rsidR="00BF5E2E" w:rsidSect="00CE25B9">
      <w:headerReference w:type="even" r:id="rId11"/>
      <w:headerReference w:type="default" r:id="rId12"/>
      <w:footerReference w:type="default" r:id="rId13"/>
      <w:headerReference w:type="first" r:id="rId14"/>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C682" w14:textId="77777777" w:rsidR="00CD5812" w:rsidRDefault="00CD5812" w:rsidP="00C62E7A">
      <w:r>
        <w:separator/>
      </w:r>
    </w:p>
  </w:endnote>
  <w:endnote w:type="continuationSeparator" w:id="0">
    <w:p w14:paraId="59AC8D7A" w14:textId="77777777" w:rsidR="00CD5812" w:rsidRDefault="00CD5812" w:rsidP="00C6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622F" w14:textId="77777777" w:rsidR="00C62E7A" w:rsidRDefault="00552E0C">
    <w:pPr>
      <w:pStyle w:val="Piedepgina"/>
      <w:jc w:val="right"/>
    </w:pPr>
    <w:r>
      <w:fldChar w:fldCharType="begin"/>
    </w:r>
    <w:r w:rsidR="00572CCF">
      <w:instrText xml:space="preserve"> PAGE   \* MERGEFORMAT </w:instrText>
    </w:r>
    <w:r>
      <w:fldChar w:fldCharType="separate"/>
    </w:r>
    <w:r w:rsidR="00547D8A">
      <w:rPr>
        <w:noProof/>
      </w:rPr>
      <w:t>4</w:t>
    </w:r>
    <w:r>
      <w:rPr>
        <w:noProof/>
      </w:rPr>
      <w:fldChar w:fldCharType="end"/>
    </w:r>
  </w:p>
  <w:p w14:paraId="24496230" w14:textId="77777777" w:rsidR="00C62E7A" w:rsidRDefault="00C62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DE1C" w14:textId="77777777" w:rsidR="00CD5812" w:rsidRDefault="00CD5812" w:rsidP="00C62E7A">
      <w:r>
        <w:separator/>
      </w:r>
    </w:p>
  </w:footnote>
  <w:footnote w:type="continuationSeparator" w:id="0">
    <w:p w14:paraId="7026CA8C" w14:textId="77777777" w:rsidR="00CD5812" w:rsidRDefault="00CD5812" w:rsidP="00C6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622A" w14:textId="77777777" w:rsidR="008D4AAB" w:rsidRDefault="00CD5812">
    <w:pPr>
      <w:pStyle w:val="Encabezado"/>
    </w:pPr>
    <w:r>
      <w:rPr>
        <w:noProof/>
      </w:rPr>
      <w:pict w14:anchorId="24496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96016" o:spid="_x0000_s2051" type="#_x0000_t75" alt="fondo3" style="position:absolute;left:0;text-align:left;margin-left:0;margin-top:0;width:439pt;height:644.4pt;z-index:-251656704;mso-wrap-edited:f;mso-width-percent:0;mso-height-percent:0;mso-position-horizontal:center;mso-position-horizontal-relative:margin;mso-position-vertical:center;mso-position-vertical-relative:margin;mso-width-percent:0;mso-height-percent:0" o:allowincell="f">
          <v:imagedata r:id="rId1" o:title="fond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6"/>
      <w:gridCol w:w="6736"/>
    </w:tblGrid>
    <w:tr w:rsidR="00B34A77" w14:paraId="2449622D" w14:textId="77777777">
      <w:tc>
        <w:tcPr>
          <w:tcW w:w="1908" w:type="dxa"/>
        </w:tcPr>
        <w:p w14:paraId="2449622B" w14:textId="17A5D0D4" w:rsidR="00B34A77" w:rsidRDefault="00FE3186" w:rsidP="00B13C01">
          <w:pPr>
            <w:pStyle w:val="Encabezado"/>
            <w:tabs>
              <w:tab w:val="clear" w:pos="4252"/>
              <w:tab w:val="clear" w:pos="8504"/>
              <w:tab w:val="left" w:pos="5530"/>
            </w:tabs>
            <w:rPr>
              <w:sz w:val="52"/>
              <w:szCs w:val="52"/>
            </w:rPr>
          </w:pPr>
          <w:r>
            <w:rPr>
              <w:noProof/>
              <w:sz w:val="52"/>
              <w:szCs w:val="52"/>
            </w:rPr>
            <w:drawing>
              <wp:inline distT="0" distB="0" distL="0" distR="0" wp14:anchorId="4F4919CD" wp14:editId="426F9D92">
                <wp:extent cx="1079500" cy="6102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10.png"/>
                        <pic:cNvPicPr/>
                      </pic:nvPicPr>
                      <pic:blipFill>
                        <a:blip r:embed="rId1">
                          <a:extLst>
                            <a:ext uri="{28A0092B-C50C-407E-A947-70E740481C1C}">
                              <a14:useLocalDpi xmlns:a14="http://schemas.microsoft.com/office/drawing/2010/main" val="0"/>
                            </a:ext>
                          </a:extLst>
                        </a:blip>
                        <a:stretch>
                          <a:fillRect/>
                        </a:stretch>
                      </pic:blipFill>
                      <pic:spPr>
                        <a:xfrm>
                          <a:off x="0" y="0"/>
                          <a:ext cx="1142089" cy="645669"/>
                        </a:xfrm>
                        <a:prstGeom prst="rect">
                          <a:avLst/>
                        </a:prstGeom>
                      </pic:spPr>
                    </pic:pic>
                  </a:graphicData>
                </a:graphic>
              </wp:inline>
            </w:drawing>
          </w:r>
        </w:p>
      </w:tc>
      <w:tc>
        <w:tcPr>
          <w:tcW w:w="6736" w:type="dxa"/>
          <w:vAlign w:val="center"/>
        </w:tcPr>
        <w:p w14:paraId="2449622C" w14:textId="77777777" w:rsidR="00B34A77" w:rsidRPr="00EA102E" w:rsidRDefault="00B34A77" w:rsidP="00B13C01">
          <w:pPr>
            <w:pStyle w:val="Encabezado"/>
            <w:tabs>
              <w:tab w:val="clear" w:pos="4252"/>
              <w:tab w:val="clear" w:pos="8504"/>
              <w:tab w:val="left" w:pos="5530"/>
            </w:tabs>
            <w:jc w:val="center"/>
            <w:rPr>
              <w:rFonts w:ascii="Comic Sans MS" w:hAnsi="Comic Sans MS"/>
              <w:sz w:val="32"/>
              <w:szCs w:val="32"/>
            </w:rPr>
          </w:pPr>
          <w:r>
            <w:rPr>
              <w:rFonts w:ascii="Comic Sans MS" w:hAnsi="Comic Sans MS"/>
              <w:sz w:val="32"/>
              <w:szCs w:val="32"/>
            </w:rPr>
            <w:t>VIAJES DE AVENTURA Y SENDERISMO</w:t>
          </w:r>
        </w:p>
      </w:tc>
    </w:tr>
  </w:tbl>
  <w:p w14:paraId="2449622E" w14:textId="77777777" w:rsidR="00C62E7A" w:rsidRDefault="00CD5812">
    <w:pPr>
      <w:pStyle w:val="Encabezado"/>
    </w:pPr>
    <w:r>
      <w:rPr>
        <w:noProof/>
      </w:rPr>
      <w:pict w14:anchorId="2449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96017" o:spid="_x0000_s2050" type="#_x0000_t75" alt="fondo3" style="position:absolute;left:0;text-align:left;margin-left:0;margin-top:0;width:439pt;height:644.4pt;z-index:-251655680;mso-wrap-edited:f;mso-width-percent:0;mso-height-percent:0;mso-position-horizontal:center;mso-position-horizontal-relative:margin;mso-position-vertical:center;mso-position-vertical-relative:margin;mso-width-percent:0;mso-height-percent:0" o:allowincell="f">
          <v:imagedata r:id="rId2" o:title="fondo3" gain="19661f" blacklevel="22938f"/>
          <w10:wrap anchorx="margin" anchory="margin"/>
        </v:shape>
      </w:pict>
    </w:r>
    <w:r w:rsidR="00595230">
      <w:rPr>
        <w:noProof/>
      </w:rPr>
      <mc:AlternateContent>
        <mc:Choice Requires="wps">
          <w:drawing>
            <wp:anchor distT="0" distB="0" distL="114300" distR="114300" simplePos="0" relativeHeight="251657728" behindDoc="0" locked="0" layoutInCell="0" allowOverlap="1" wp14:anchorId="24496236" wp14:editId="24496237">
              <wp:simplePos x="0" y="0"/>
              <wp:positionH relativeFrom="page">
                <wp:posOffset>1080135</wp:posOffset>
              </wp:positionH>
              <wp:positionV relativeFrom="page">
                <wp:posOffset>288290</wp:posOffset>
              </wp:positionV>
              <wp:extent cx="5576570" cy="32321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6239" w14:textId="77777777" w:rsidR="00C62E7A" w:rsidRPr="00C62E7A" w:rsidRDefault="00C62E7A" w:rsidP="00C62E7A"/>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4496236" id="_x0000_t202" coordsize="21600,21600" o:spt="202" path="m,l,21600r21600,l21600,xe">
              <v:stroke joinstyle="miter"/>
              <v:path gradientshapeok="t" o:connecttype="rect"/>
            </v:shapetype>
            <v:shape id="Text Box 2" o:spid="_x0000_s1026" type="#_x0000_t202" style="position:absolute;left:0;text-align:left;margin-left:85.05pt;margin-top:22.7pt;width:439.1pt;height:25.4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" o:allowincell="f" filled="f" stroked="f">
              <v:textbox style="mso-fit-shape-to-text:t" inset=",0,,0">
                <w:txbxContent>
                  <w:p w14:paraId="24496239" w14:textId="77777777" w:rsidR="00C62E7A" w:rsidRPr="00C62E7A" w:rsidRDefault="00C62E7A" w:rsidP="00C62E7A"/>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6231" w14:textId="77777777" w:rsidR="008D4AAB" w:rsidRDefault="00CD5812">
    <w:pPr>
      <w:pStyle w:val="Encabezado"/>
    </w:pPr>
    <w:r>
      <w:rPr>
        <w:noProof/>
      </w:rPr>
      <w:pict w14:anchorId="24496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96015" o:spid="_x0000_s2049" type="#_x0000_t75" alt="fondo3" style="position:absolute;left:0;text-align:left;margin-left:0;margin-top:0;width:439pt;height:644.4pt;z-index:-251657728;mso-wrap-edited:f;mso-width-percent:0;mso-height-percent:0;mso-position-horizontal:center;mso-position-horizontal-relative:margin;mso-position-vertical:center;mso-position-vertical-relative:margin;mso-width-percent:0;mso-height-percent:0" o:allowincell="f">
          <v:imagedata r:id="rId1" o:title="fond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625"/>
    <w:multiLevelType w:val="hybridMultilevel"/>
    <w:tmpl w:val="0A22FA0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813F5F"/>
    <w:multiLevelType w:val="hybridMultilevel"/>
    <w:tmpl w:val="D32E4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6750BE"/>
    <w:multiLevelType w:val="hybridMultilevel"/>
    <w:tmpl w:val="AEBCE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2204F"/>
    <w:multiLevelType w:val="hybridMultilevel"/>
    <w:tmpl w:val="39CCB074"/>
    <w:lvl w:ilvl="0" w:tplc="3D18393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736A9F"/>
    <w:multiLevelType w:val="hybridMultilevel"/>
    <w:tmpl w:val="4134ED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92605"/>
    <w:multiLevelType w:val="hybridMultilevel"/>
    <w:tmpl w:val="93FEDD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8858DF"/>
    <w:multiLevelType w:val="hybridMultilevel"/>
    <w:tmpl w:val="7034F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A97759"/>
    <w:multiLevelType w:val="hybridMultilevel"/>
    <w:tmpl w:val="A1BE99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DC1F79"/>
    <w:multiLevelType w:val="hybridMultilevel"/>
    <w:tmpl w:val="313C1E2C"/>
    <w:lvl w:ilvl="0" w:tplc="6CCE71B2">
      <w:numFmt w:val="bullet"/>
      <w:lvlText w:val="•"/>
      <w:lvlJc w:val="left"/>
      <w:pPr>
        <w:ind w:left="1068" w:hanging="708"/>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5F02B3"/>
    <w:multiLevelType w:val="hybridMultilevel"/>
    <w:tmpl w:val="68E0E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2DE30BA"/>
    <w:multiLevelType w:val="hybridMultilevel"/>
    <w:tmpl w:val="34783C0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327668"/>
    <w:multiLevelType w:val="hybridMultilevel"/>
    <w:tmpl w:val="80F0F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1"/>
  </w:num>
  <w:num w:numId="6">
    <w:abstractNumId w:val="0"/>
  </w:num>
  <w:num w:numId="7">
    <w:abstractNumId w:val="5"/>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F9"/>
    <w:rsid w:val="0001373A"/>
    <w:rsid w:val="00031281"/>
    <w:rsid w:val="00051B95"/>
    <w:rsid w:val="000562D5"/>
    <w:rsid w:val="00061ED9"/>
    <w:rsid w:val="00062061"/>
    <w:rsid w:val="0006668E"/>
    <w:rsid w:val="00074212"/>
    <w:rsid w:val="00074F32"/>
    <w:rsid w:val="00085BC5"/>
    <w:rsid w:val="00092BAF"/>
    <w:rsid w:val="00093BC0"/>
    <w:rsid w:val="00093BE8"/>
    <w:rsid w:val="000C7425"/>
    <w:rsid w:val="000E59F4"/>
    <w:rsid w:val="000E6D50"/>
    <w:rsid w:val="000F1C0E"/>
    <w:rsid w:val="000F2102"/>
    <w:rsid w:val="000F52D3"/>
    <w:rsid w:val="0011308F"/>
    <w:rsid w:val="001140BA"/>
    <w:rsid w:val="00122CE0"/>
    <w:rsid w:val="00127C78"/>
    <w:rsid w:val="0013054A"/>
    <w:rsid w:val="001451CB"/>
    <w:rsid w:val="0015735E"/>
    <w:rsid w:val="001703C0"/>
    <w:rsid w:val="001812E1"/>
    <w:rsid w:val="001814B2"/>
    <w:rsid w:val="00184385"/>
    <w:rsid w:val="001A3660"/>
    <w:rsid w:val="001B08AE"/>
    <w:rsid w:val="001B389F"/>
    <w:rsid w:val="001B390D"/>
    <w:rsid w:val="001C0963"/>
    <w:rsid w:val="001C6E93"/>
    <w:rsid w:val="001C6EAF"/>
    <w:rsid w:val="001C728B"/>
    <w:rsid w:val="001D674A"/>
    <w:rsid w:val="001D6DBC"/>
    <w:rsid w:val="001E31E7"/>
    <w:rsid w:val="001E45B0"/>
    <w:rsid w:val="001E61E6"/>
    <w:rsid w:val="001F392E"/>
    <w:rsid w:val="0020272B"/>
    <w:rsid w:val="002155DB"/>
    <w:rsid w:val="00224123"/>
    <w:rsid w:val="00224ABA"/>
    <w:rsid w:val="00235050"/>
    <w:rsid w:val="00257856"/>
    <w:rsid w:val="002606B1"/>
    <w:rsid w:val="00264FD6"/>
    <w:rsid w:val="00265CF4"/>
    <w:rsid w:val="00266B09"/>
    <w:rsid w:val="00287691"/>
    <w:rsid w:val="00295D93"/>
    <w:rsid w:val="002A6C81"/>
    <w:rsid w:val="002C08DE"/>
    <w:rsid w:val="002C72D5"/>
    <w:rsid w:val="002D3B98"/>
    <w:rsid w:val="002D58F3"/>
    <w:rsid w:val="002E7066"/>
    <w:rsid w:val="002F0093"/>
    <w:rsid w:val="002F7D3D"/>
    <w:rsid w:val="00302803"/>
    <w:rsid w:val="00304A50"/>
    <w:rsid w:val="00306B74"/>
    <w:rsid w:val="00313807"/>
    <w:rsid w:val="003154EB"/>
    <w:rsid w:val="00333855"/>
    <w:rsid w:val="0034676E"/>
    <w:rsid w:val="00353D8E"/>
    <w:rsid w:val="00353F3A"/>
    <w:rsid w:val="00367AF7"/>
    <w:rsid w:val="00375F2B"/>
    <w:rsid w:val="0039120B"/>
    <w:rsid w:val="0039788F"/>
    <w:rsid w:val="003A1ED6"/>
    <w:rsid w:val="003A5581"/>
    <w:rsid w:val="003B3855"/>
    <w:rsid w:val="003B532D"/>
    <w:rsid w:val="003B722F"/>
    <w:rsid w:val="003B72B5"/>
    <w:rsid w:val="003C4191"/>
    <w:rsid w:val="003C4D10"/>
    <w:rsid w:val="003C5115"/>
    <w:rsid w:val="003C58E6"/>
    <w:rsid w:val="003D1C03"/>
    <w:rsid w:val="003D33A6"/>
    <w:rsid w:val="003E245B"/>
    <w:rsid w:val="003E543F"/>
    <w:rsid w:val="003F1825"/>
    <w:rsid w:val="003F43F6"/>
    <w:rsid w:val="003F4EAA"/>
    <w:rsid w:val="003F6BF4"/>
    <w:rsid w:val="004047EB"/>
    <w:rsid w:val="004058A3"/>
    <w:rsid w:val="00420AF2"/>
    <w:rsid w:val="00423074"/>
    <w:rsid w:val="00427821"/>
    <w:rsid w:val="004320CC"/>
    <w:rsid w:val="00432492"/>
    <w:rsid w:val="004355D7"/>
    <w:rsid w:val="00442925"/>
    <w:rsid w:val="004617C7"/>
    <w:rsid w:val="00461A03"/>
    <w:rsid w:val="004706A8"/>
    <w:rsid w:val="0047363E"/>
    <w:rsid w:val="00484922"/>
    <w:rsid w:val="00491BB2"/>
    <w:rsid w:val="004B0804"/>
    <w:rsid w:val="004B15EC"/>
    <w:rsid w:val="004B2586"/>
    <w:rsid w:val="004B2AF2"/>
    <w:rsid w:val="004B6448"/>
    <w:rsid w:val="004B71E8"/>
    <w:rsid w:val="004B7E99"/>
    <w:rsid w:val="004C3860"/>
    <w:rsid w:val="004C76A9"/>
    <w:rsid w:val="004E3239"/>
    <w:rsid w:val="004E6A16"/>
    <w:rsid w:val="004F0A65"/>
    <w:rsid w:val="004F59E9"/>
    <w:rsid w:val="00505FF9"/>
    <w:rsid w:val="00506280"/>
    <w:rsid w:val="00506877"/>
    <w:rsid w:val="0051153D"/>
    <w:rsid w:val="00512F8C"/>
    <w:rsid w:val="00517F8A"/>
    <w:rsid w:val="005235DC"/>
    <w:rsid w:val="005274A6"/>
    <w:rsid w:val="00536F59"/>
    <w:rsid w:val="00544B5C"/>
    <w:rsid w:val="005464AB"/>
    <w:rsid w:val="00546966"/>
    <w:rsid w:val="00547170"/>
    <w:rsid w:val="00547D8A"/>
    <w:rsid w:val="00552E0C"/>
    <w:rsid w:val="005566BD"/>
    <w:rsid w:val="005568F6"/>
    <w:rsid w:val="00561844"/>
    <w:rsid w:val="0056617E"/>
    <w:rsid w:val="00570391"/>
    <w:rsid w:val="00572BB9"/>
    <w:rsid w:val="00572CCF"/>
    <w:rsid w:val="00575264"/>
    <w:rsid w:val="00575F7B"/>
    <w:rsid w:val="0058049A"/>
    <w:rsid w:val="00580F3F"/>
    <w:rsid w:val="0058217B"/>
    <w:rsid w:val="00583CAA"/>
    <w:rsid w:val="00583EF1"/>
    <w:rsid w:val="00584547"/>
    <w:rsid w:val="00585539"/>
    <w:rsid w:val="00587514"/>
    <w:rsid w:val="00591F55"/>
    <w:rsid w:val="00595230"/>
    <w:rsid w:val="005A2CF9"/>
    <w:rsid w:val="005B264C"/>
    <w:rsid w:val="005B3CD1"/>
    <w:rsid w:val="005D4B9C"/>
    <w:rsid w:val="005E3E44"/>
    <w:rsid w:val="005F3309"/>
    <w:rsid w:val="005F71C9"/>
    <w:rsid w:val="005F7F07"/>
    <w:rsid w:val="00606E0E"/>
    <w:rsid w:val="0061197C"/>
    <w:rsid w:val="00615EAF"/>
    <w:rsid w:val="00624B3B"/>
    <w:rsid w:val="00627A78"/>
    <w:rsid w:val="0063024A"/>
    <w:rsid w:val="0063280B"/>
    <w:rsid w:val="00643B11"/>
    <w:rsid w:val="006447BF"/>
    <w:rsid w:val="00646007"/>
    <w:rsid w:val="00651FE0"/>
    <w:rsid w:val="006521D1"/>
    <w:rsid w:val="00656D4C"/>
    <w:rsid w:val="00667A02"/>
    <w:rsid w:val="00667AAC"/>
    <w:rsid w:val="006A68CC"/>
    <w:rsid w:val="006B11AE"/>
    <w:rsid w:val="006B2F28"/>
    <w:rsid w:val="006B3DE3"/>
    <w:rsid w:val="006B6B35"/>
    <w:rsid w:val="006B733A"/>
    <w:rsid w:val="006C04C5"/>
    <w:rsid w:val="006D16D7"/>
    <w:rsid w:val="006D2720"/>
    <w:rsid w:val="006D4A1C"/>
    <w:rsid w:val="006E433A"/>
    <w:rsid w:val="006E448F"/>
    <w:rsid w:val="006E635F"/>
    <w:rsid w:val="006E691E"/>
    <w:rsid w:val="006F4284"/>
    <w:rsid w:val="006F5401"/>
    <w:rsid w:val="006F6726"/>
    <w:rsid w:val="00702EFD"/>
    <w:rsid w:val="00703407"/>
    <w:rsid w:val="00706552"/>
    <w:rsid w:val="00710569"/>
    <w:rsid w:val="00715C0F"/>
    <w:rsid w:val="00721213"/>
    <w:rsid w:val="007248F0"/>
    <w:rsid w:val="007315D7"/>
    <w:rsid w:val="00741C8E"/>
    <w:rsid w:val="00743195"/>
    <w:rsid w:val="00744371"/>
    <w:rsid w:val="00752AA6"/>
    <w:rsid w:val="007543B8"/>
    <w:rsid w:val="007550EE"/>
    <w:rsid w:val="007831AF"/>
    <w:rsid w:val="00790201"/>
    <w:rsid w:val="00791074"/>
    <w:rsid w:val="00795D31"/>
    <w:rsid w:val="00796D9E"/>
    <w:rsid w:val="007A3C2A"/>
    <w:rsid w:val="007A3FD4"/>
    <w:rsid w:val="007A480E"/>
    <w:rsid w:val="007B6878"/>
    <w:rsid w:val="007C18CB"/>
    <w:rsid w:val="007C5C01"/>
    <w:rsid w:val="007D578E"/>
    <w:rsid w:val="007E5180"/>
    <w:rsid w:val="007E5298"/>
    <w:rsid w:val="007F1D8C"/>
    <w:rsid w:val="007F29DC"/>
    <w:rsid w:val="007F40C4"/>
    <w:rsid w:val="007F5FDD"/>
    <w:rsid w:val="00801417"/>
    <w:rsid w:val="0080178E"/>
    <w:rsid w:val="00804136"/>
    <w:rsid w:val="00805D67"/>
    <w:rsid w:val="00815202"/>
    <w:rsid w:val="00840BE0"/>
    <w:rsid w:val="00845C7E"/>
    <w:rsid w:val="00845E1F"/>
    <w:rsid w:val="00853D2C"/>
    <w:rsid w:val="00862B71"/>
    <w:rsid w:val="0088726D"/>
    <w:rsid w:val="00891AB4"/>
    <w:rsid w:val="008930EB"/>
    <w:rsid w:val="0089373F"/>
    <w:rsid w:val="008975FE"/>
    <w:rsid w:val="008A7B6C"/>
    <w:rsid w:val="008B0E96"/>
    <w:rsid w:val="008B4AA7"/>
    <w:rsid w:val="008B7E21"/>
    <w:rsid w:val="008C214F"/>
    <w:rsid w:val="008C6046"/>
    <w:rsid w:val="008D38C0"/>
    <w:rsid w:val="008D4AAB"/>
    <w:rsid w:val="008E788A"/>
    <w:rsid w:val="008E7A13"/>
    <w:rsid w:val="008F5475"/>
    <w:rsid w:val="008F5E83"/>
    <w:rsid w:val="008F60FB"/>
    <w:rsid w:val="008F7043"/>
    <w:rsid w:val="008F7CC3"/>
    <w:rsid w:val="00904AB3"/>
    <w:rsid w:val="00904F83"/>
    <w:rsid w:val="0090636A"/>
    <w:rsid w:val="00907F49"/>
    <w:rsid w:val="0091376C"/>
    <w:rsid w:val="00915764"/>
    <w:rsid w:val="00922D22"/>
    <w:rsid w:val="00923AB7"/>
    <w:rsid w:val="00933D5E"/>
    <w:rsid w:val="00945F25"/>
    <w:rsid w:val="00945FF7"/>
    <w:rsid w:val="0095303B"/>
    <w:rsid w:val="0095402D"/>
    <w:rsid w:val="00954AA0"/>
    <w:rsid w:val="00957F02"/>
    <w:rsid w:val="0097266A"/>
    <w:rsid w:val="00987655"/>
    <w:rsid w:val="00987D3B"/>
    <w:rsid w:val="00987E77"/>
    <w:rsid w:val="00994447"/>
    <w:rsid w:val="0099614F"/>
    <w:rsid w:val="00996FB5"/>
    <w:rsid w:val="009A4296"/>
    <w:rsid w:val="009A5098"/>
    <w:rsid w:val="009A73E6"/>
    <w:rsid w:val="009B5CBC"/>
    <w:rsid w:val="009B67D1"/>
    <w:rsid w:val="009B6FE0"/>
    <w:rsid w:val="009B7A1E"/>
    <w:rsid w:val="009C10E5"/>
    <w:rsid w:val="009C4944"/>
    <w:rsid w:val="009D0AB9"/>
    <w:rsid w:val="009D1516"/>
    <w:rsid w:val="009D25BB"/>
    <w:rsid w:val="009D56C7"/>
    <w:rsid w:val="009E2AB7"/>
    <w:rsid w:val="009E6395"/>
    <w:rsid w:val="009F3B3D"/>
    <w:rsid w:val="00A071B2"/>
    <w:rsid w:val="00A073C2"/>
    <w:rsid w:val="00A07669"/>
    <w:rsid w:val="00A12302"/>
    <w:rsid w:val="00A12B3E"/>
    <w:rsid w:val="00A17117"/>
    <w:rsid w:val="00A2042F"/>
    <w:rsid w:val="00A20DDE"/>
    <w:rsid w:val="00A2757A"/>
    <w:rsid w:val="00A37593"/>
    <w:rsid w:val="00A4562B"/>
    <w:rsid w:val="00A473C2"/>
    <w:rsid w:val="00A570F7"/>
    <w:rsid w:val="00A6494A"/>
    <w:rsid w:val="00A73F91"/>
    <w:rsid w:val="00A75F6A"/>
    <w:rsid w:val="00A81EC1"/>
    <w:rsid w:val="00A90AF4"/>
    <w:rsid w:val="00A92DE2"/>
    <w:rsid w:val="00AA4A9C"/>
    <w:rsid w:val="00AB1D65"/>
    <w:rsid w:val="00AC09D1"/>
    <w:rsid w:val="00AC4B3E"/>
    <w:rsid w:val="00AC7FB7"/>
    <w:rsid w:val="00AD02DE"/>
    <w:rsid w:val="00AD1376"/>
    <w:rsid w:val="00AD742B"/>
    <w:rsid w:val="00AE27E7"/>
    <w:rsid w:val="00AF03CA"/>
    <w:rsid w:val="00AF340F"/>
    <w:rsid w:val="00AF7197"/>
    <w:rsid w:val="00B04087"/>
    <w:rsid w:val="00B04B80"/>
    <w:rsid w:val="00B108F4"/>
    <w:rsid w:val="00B1159C"/>
    <w:rsid w:val="00B13C01"/>
    <w:rsid w:val="00B14944"/>
    <w:rsid w:val="00B204CB"/>
    <w:rsid w:val="00B34A77"/>
    <w:rsid w:val="00B357A0"/>
    <w:rsid w:val="00B41A05"/>
    <w:rsid w:val="00B42EF5"/>
    <w:rsid w:val="00B555AB"/>
    <w:rsid w:val="00B64158"/>
    <w:rsid w:val="00B6439D"/>
    <w:rsid w:val="00B643D5"/>
    <w:rsid w:val="00B65339"/>
    <w:rsid w:val="00B727D9"/>
    <w:rsid w:val="00B770E8"/>
    <w:rsid w:val="00B804E8"/>
    <w:rsid w:val="00B80E64"/>
    <w:rsid w:val="00B84E78"/>
    <w:rsid w:val="00B96665"/>
    <w:rsid w:val="00BA3692"/>
    <w:rsid w:val="00BA59E1"/>
    <w:rsid w:val="00BA7E99"/>
    <w:rsid w:val="00BB1347"/>
    <w:rsid w:val="00BB3B1E"/>
    <w:rsid w:val="00BC0508"/>
    <w:rsid w:val="00BC100C"/>
    <w:rsid w:val="00BC27DE"/>
    <w:rsid w:val="00BC6E64"/>
    <w:rsid w:val="00BD3B60"/>
    <w:rsid w:val="00BE0AB4"/>
    <w:rsid w:val="00BF179E"/>
    <w:rsid w:val="00BF217C"/>
    <w:rsid w:val="00BF4C10"/>
    <w:rsid w:val="00BF5E2E"/>
    <w:rsid w:val="00BF6062"/>
    <w:rsid w:val="00C007A0"/>
    <w:rsid w:val="00C013A9"/>
    <w:rsid w:val="00C039FB"/>
    <w:rsid w:val="00C127D4"/>
    <w:rsid w:val="00C12CB6"/>
    <w:rsid w:val="00C130F9"/>
    <w:rsid w:val="00C42701"/>
    <w:rsid w:val="00C4570A"/>
    <w:rsid w:val="00C4653F"/>
    <w:rsid w:val="00C52CEB"/>
    <w:rsid w:val="00C53654"/>
    <w:rsid w:val="00C62E1F"/>
    <w:rsid w:val="00C62E7A"/>
    <w:rsid w:val="00C65426"/>
    <w:rsid w:val="00C77EF1"/>
    <w:rsid w:val="00C82268"/>
    <w:rsid w:val="00C917AE"/>
    <w:rsid w:val="00C9781A"/>
    <w:rsid w:val="00CA2C13"/>
    <w:rsid w:val="00CA72CB"/>
    <w:rsid w:val="00CA7D54"/>
    <w:rsid w:val="00CB6A19"/>
    <w:rsid w:val="00CC4A88"/>
    <w:rsid w:val="00CD5812"/>
    <w:rsid w:val="00CE0798"/>
    <w:rsid w:val="00CE25B9"/>
    <w:rsid w:val="00CE504C"/>
    <w:rsid w:val="00CE5CB9"/>
    <w:rsid w:val="00D1237A"/>
    <w:rsid w:val="00D178E8"/>
    <w:rsid w:val="00D24C46"/>
    <w:rsid w:val="00D317B2"/>
    <w:rsid w:val="00D31CE2"/>
    <w:rsid w:val="00D37A8C"/>
    <w:rsid w:val="00D41771"/>
    <w:rsid w:val="00D55A4A"/>
    <w:rsid w:val="00D55E9B"/>
    <w:rsid w:val="00D71899"/>
    <w:rsid w:val="00D76746"/>
    <w:rsid w:val="00D90E99"/>
    <w:rsid w:val="00D92AC9"/>
    <w:rsid w:val="00D947B0"/>
    <w:rsid w:val="00D96A4D"/>
    <w:rsid w:val="00DA223C"/>
    <w:rsid w:val="00DA4CB8"/>
    <w:rsid w:val="00DA55D4"/>
    <w:rsid w:val="00DB070F"/>
    <w:rsid w:val="00DB1A0E"/>
    <w:rsid w:val="00DB2D32"/>
    <w:rsid w:val="00DB556B"/>
    <w:rsid w:val="00DB6E17"/>
    <w:rsid w:val="00DC20A4"/>
    <w:rsid w:val="00DC3D0C"/>
    <w:rsid w:val="00DC4E17"/>
    <w:rsid w:val="00DC65F9"/>
    <w:rsid w:val="00DC6CE0"/>
    <w:rsid w:val="00DD0499"/>
    <w:rsid w:val="00DD0726"/>
    <w:rsid w:val="00DD32BD"/>
    <w:rsid w:val="00DD6656"/>
    <w:rsid w:val="00DE28B3"/>
    <w:rsid w:val="00DE35F7"/>
    <w:rsid w:val="00DE39DE"/>
    <w:rsid w:val="00DE4615"/>
    <w:rsid w:val="00DE4A9C"/>
    <w:rsid w:val="00DF2011"/>
    <w:rsid w:val="00DF260F"/>
    <w:rsid w:val="00E03C2E"/>
    <w:rsid w:val="00E05065"/>
    <w:rsid w:val="00E41799"/>
    <w:rsid w:val="00E42296"/>
    <w:rsid w:val="00E42506"/>
    <w:rsid w:val="00E42FC8"/>
    <w:rsid w:val="00E46B86"/>
    <w:rsid w:val="00E57086"/>
    <w:rsid w:val="00E57A28"/>
    <w:rsid w:val="00E62B79"/>
    <w:rsid w:val="00E64867"/>
    <w:rsid w:val="00E65E31"/>
    <w:rsid w:val="00E71051"/>
    <w:rsid w:val="00E72625"/>
    <w:rsid w:val="00E80941"/>
    <w:rsid w:val="00E86460"/>
    <w:rsid w:val="00E96773"/>
    <w:rsid w:val="00EA7571"/>
    <w:rsid w:val="00EB65E5"/>
    <w:rsid w:val="00EC2F2E"/>
    <w:rsid w:val="00EC33AA"/>
    <w:rsid w:val="00ED1054"/>
    <w:rsid w:val="00ED2566"/>
    <w:rsid w:val="00ED58FE"/>
    <w:rsid w:val="00EE1875"/>
    <w:rsid w:val="00EE1AF6"/>
    <w:rsid w:val="00EE1B43"/>
    <w:rsid w:val="00EE4466"/>
    <w:rsid w:val="00EF737E"/>
    <w:rsid w:val="00F02F79"/>
    <w:rsid w:val="00F07C26"/>
    <w:rsid w:val="00F170DB"/>
    <w:rsid w:val="00F201C2"/>
    <w:rsid w:val="00F219F9"/>
    <w:rsid w:val="00F26CD9"/>
    <w:rsid w:val="00F4050C"/>
    <w:rsid w:val="00F4319E"/>
    <w:rsid w:val="00F43E78"/>
    <w:rsid w:val="00F45813"/>
    <w:rsid w:val="00F51795"/>
    <w:rsid w:val="00F53ACD"/>
    <w:rsid w:val="00F63902"/>
    <w:rsid w:val="00F7075A"/>
    <w:rsid w:val="00F70AB9"/>
    <w:rsid w:val="00F82B32"/>
    <w:rsid w:val="00F90612"/>
    <w:rsid w:val="00F959D4"/>
    <w:rsid w:val="00FB1FB2"/>
    <w:rsid w:val="00FB436C"/>
    <w:rsid w:val="00FB7580"/>
    <w:rsid w:val="00FC017B"/>
    <w:rsid w:val="00FC1A8D"/>
    <w:rsid w:val="00FC331B"/>
    <w:rsid w:val="00FD009C"/>
    <w:rsid w:val="00FD05F8"/>
    <w:rsid w:val="00FD1A63"/>
    <w:rsid w:val="00FD594B"/>
    <w:rsid w:val="00FD5B3D"/>
    <w:rsid w:val="00FD7A53"/>
    <w:rsid w:val="00FE3186"/>
    <w:rsid w:val="00FF7CDC"/>
    <w:rsid w:val="00FF7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496178"/>
  <w15:docId w15:val="{89D499F0-8ECB-49A8-8F85-51932366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26D"/>
    <w:rPr>
      <w:sz w:val="24"/>
      <w:szCs w:val="24"/>
      <w:lang w:eastAsia="es-ES_tradnl" w:bidi="ar-SA"/>
    </w:rPr>
  </w:style>
  <w:style w:type="paragraph" w:styleId="Ttulo1">
    <w:name w:val="heading 1"/>
    <w:basedOn w:val="Normal"/>
    <w:next w:val="Normal"/>
    <w:link w:val="Ttulo1Car"/>
    <w:uiPriority w:val="9"/>
    <w:qFormat/>
    <w:rsid w:val="00A473C2"/>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val="en-US" w:eastAsia="en-US" w:bidi="en-US"/>
    </w:rPr>
  </w:style>
  <w:style w:type="paragraph" w:styleId="Ttulo2">
    <w:name w:val="heading 2"/>
    <w:basedOn w:val="Normal"/>
    <w:next w:val="Normal"/>
    <w:link w:val="Ttulo2Car"/>
    <w:uiPriority w:val="9"/>
    <w:unhideWhenUsed/>
    <w:qFormat/>
    <w:rsid w:val="00A473C2"/>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before="200" w:line="276" w:lineRule="auto"/>
      <w:outlineLvl w:val="1"/>
    </w:pPr>
    <w:rPr>
      <w:rFonts w:asciiTheme="minorHAnsi" w:eastAsiaTheme="minorEastAsia" w:hAnsiTheme="minorHAnsi" w:cstheme="minorBidi"/>
      <w:caps/>
      <w:spacing w:val="15"/>
      <w:sz w:val="22"/>
      <w:szCs w:val="22"/>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130F9"/>
    <w:rPr>
      <w:color w:val="0000FF"/>
      <w:u w:val="single"/>
    </w:rPr>
  </w:style>
  <w:style w:type="character" w:styleId="Textoennegrita">
    <w:name w:val="Strong"/>
    <w:basedOn w:val="Fuentedeprrafopredeter"/>
    <w:uiPriority w:val="22"/>
    <w:qFormat/>
    <w:rsid w:val="00C130F9"/>
    <w:rPr>
      <w:b/>
      <w:bCs/>
    </w:rPr>
  </w:style>
  <w:style w:type="paragraph" w:styleId="NormalWeb">
    <w:name w:val="Normal (Web)"/>
    <w:basedOn w:val="Normal"/>
    <w:uiPriority w:val="99"/>
    <w:rsid w:val="00C130F9"/>
    <w:pPr>
      <w:spacing w:before="100" w:beforeAutospacing="1" w:after="100" w:afterAutospacing="1"/>
      <w:jc w:val="both"/>
    </w:pPr>
    <w:rPr>
      <w:lang w:eastAsia="es-ES"/>
    </w:rPr>
  </w:style>
  <w:style w:type="character" w:customStyle="1" w:styleId="textorojo1">
    <w:name w:val="textorojo1"/>
    <w:basedOn w:val="Fuentedeprrafopredeter"/>
    <w:rsid w:val="00C130F9"/>
    <w:rPr>
      <w:rFonts w:ascii="Verdana" w:hAnsi="Verdana" w:hint="default"/>
      <w:b w:val="0"/>
      <w:bCs w:val="0"/>
      <w:color w:val="750700"/>
      <w:sz w:val="15"/>
      <w:szCs w:val="15"/>
    </w:rPr>
  </w:style>
  <w:style w:type="paragraph" w:styleId="HTMLconformatoprevio">
    <w:name w:val="HTML Preformatted"/>
    <w:basedOn w:val="Normal"/>
    <w:link w:val="HTMLconformatoprevioCar"/>
    <w:semiHidden/>
    <w:unhideWhenUsed/>
    <w:rsid w:val="00C1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semiHidden/>
    <w:rsid w:val="00C130F9"/>
    <w:rPr>
      <w:rFonts w:ascii="Courier New" w:hAnsi="Courier New" w:cs="Courier New"/>
      <w:sz w:val="22"/>
      <w:szCs w:val="22"/>
      <w:lang w:val="es-ES" w:eastAsia="es-ES" w:bidi="ar-SA"/>
    </w:rPr>
  </w:style>
  <w:style w:type="character" w:customStyle="1" w:styleId="artsubtitulo1">
    <w:name w:val="artsubtitulo1"/>
    <w:basedOn w:val="Fuentedeprrafopredeter"/>
    <w:rsid w:val="003B532D"/>
    <w:rPr>
      <w:rFonts w:ascii="Arial" w:hAnsi="Arial" w:cs="Arial" w:hint="default"/>
      <w:b/>
      <w:bCs/>
      <w:strike w:val="0"/>
      <w:dstrike w:val="0"/>
      <w:color w:val="FF6600"/>
      <w:sz w:val="15"/>
      <w:szCs w:val="15"/>
      <w:u w:val="none"/>
      <w:effect w:val="none"/>
    </w:rPr>
  </w:style>
  <w:style w:type="paragraph" w:styleId="Encabezado">
    <w:name w:val="header"/>
    <w:basedOn w:val="Normal"/>
    <w:link w:val="EncabezadoCar"/>
    <w:rsid w:val="00C62E7A"/>
    <w:pPr>
      <w:tabs>
        <w:tab w:val="center" w:pos="4252"/>
        <w:tab w:val="right" w:pos="8504"/>
      </w:tabs>
      <w:spacing w:after="200" w:line="276" w:lineRule="auto"/>
      <w:jc w:val="both"/>
    </w:pPr>
    <w:rPr>
      <w:rFonts w:ascii="Calibri" w:hAnsi="Calibri"/>
      <w:sz w:val="22"/>
      <w:szCs w:val="22"/>
      <w:lang w:eastAsia="es-ES"/>
    </w:rPr>
  </w:style>
  <w:style w:type="character" w:customStyle="1" w:styleId="EncabezadoCar">
    <w:name w:val="Encabezado Car"/>
    <w:basedOn w:val="Fuentedeprrafopredeter"/>
    <w:link w:val="Encabezado"/>
    <w:rsid w:val="00C62E7A"/>
    <w:rPr>
      <w:rFonts w:ascii="Calibri" w:hAnsi="Calibri"/>
      <w:sz w:val="22"/>
      <w:szCs w:val="22"/>
    </w:rPr>
  </w:style>
  <w:style w:type="paragraph" w:styleId="Piedepgina">
    <w:name w:val="footer"/>
    <w:basedOn w:val="Normal"/>
    <w:link w:val="PiedepginaCar"/>
    <w:uiPriority w:val="99"/>
    <w:rsid w:val="00C62E7A"/>
    <w:pPr>
      <w:tabs>
        <w:tab w:val="center" w:pos="4252"/>
        <w:tab w:val="right" w:pos="8504"/>
      </w:tabs>
      <w:spacing w:after="200" w:line="276" w:lineRule="auto"/>
      <w:jc w:val="both"/>
    </w:pPr>
    <w:rPr>
      <w:rFonts w:ascii="Calibri" w:hAnsi="Calibri"/>
      <w:sz w:val="22"/>
      <w:szCs w:val="22"/>
      <w:lang w:eastAsia="es-ES"/>
    </w:rPr>
  </w:style>
  <w:style w:type="character" w:customStyle="1" w:styleId="PiedepginaCar">
    <w:name w:val="Pie de página Car"/>
    <w:basedOn w:val="Fuentedeprrafopredeter"/>
    <w:link w:val="Piedepgina"/>
    <w:uiPriority w:val="99"/>
    <w:rsid w:val="00C62E7A"/>
    <w:rPr>
      <w:rFonts w:ascii="Calibri" w:hAnsi="Calibri"/>
      <w:sz w:val="22"/>
      <w:szCs w:val="22"/>
    </w:rPr>
  </w:style>
  <w:style w:type="table" w:styleId="Tablaconcuadrcula">
    <w:name w:val="Table Grid"/>
    <w:basedOn w:val="Tablanormal"/>
    <w:rsid w:val="00B3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73C2"/>
    <w:pPr>
      <w:spacing w:after="200" w:line="276" w:lineRule="auto"/>
      <w:ind w:left="720"/>
      <w:contextualSpacing/>
      <w:jc w:val="both"/>
    </w:pPr>
    <w:rPr>
      <w:rFonts w:ascii="Calibri" w:hAnsi="Calibri"/>
      <w:sz w:val="22"/>
      <w:szCs w:val="22"/>
      <w:lang w:eastAsia="es-ES"/>
    </w:rPr>
  </w:style>
  <w:style w:type="character" w:customStyle="1" w:styleId="Ttulo1Car">
    <w:name w:val="Título 1 Car"/>
    <w:basedOn w:val="Fuentedeprrafopredeter"/>
    <w:link w:val="Ttulo1"/>
    <w:uiPriority w:val="9"/>
    <w:rsid w:val="00A473C2"/>
    <w:rPr>
      <w:rFonts w:asciiTheme="minorHAnsi" w:eastAsiaTheme="minorEastAsia" w:hAnsiTheme="minorHAnsi" w:cstheme="minorBidi"/>
      <w:b/>
      <w:bCs/>
      <w:caps/>
      <w:color w:val="FFFFFF" w:themeColor="background1"/>
      <w:spacing w:val="15"/>
      <w:sz w:val="22"/>
      <w:szCs w:val="22"/>
      <w:shd w:val="clear" w:color="auto" w:fill="99CB38" w:themeFill="accent1"/>
      <w:lang w:val="en-US" w:eastAsia="en-US" w:bidi="en-US"/>
    </w:rPr>
  </w:style>
  <w:style w:type="character" w:customStyle="1" w:styleId="Ttulo2Car">
    <w:name w:val="Título 2 Car"/>
    <w:basedOn w:val="Fuentedeprrafopredeter"/>
    <w:link w:val="Ttulo2"/>
    <w:uiPriority w:val="9"/>
    <w:rsid w:val="00A473C2"/>
    <w:rPr>
      <w:rFonts w:asciiTheme="minorHAnsi" w:eastAsiaTheme="minorEastAsia" w:hAnsiTheme="minorHAnsi" w:cstheme="minorBidi"/>
      <w:caps/>
      <w:spacing w:val="15"/>
      <w:sz w:val="22"/>
      <w:szCs w:val="22"/>
      <w:shd w:val="clear" w:color="auto" w:fill="EAF4D7" w:themeFill="accent1" w:themeFillTint="33"/>
      <w:lang w:val="en-US" w:eastAsia="en-US" w:bidi="en-US"/>
    </w:rPr>
  </w:style>
  <w:style w:type="character" w:styleId="Referenciaintensa">
    <w:name w:val="Intense Reference"/>
    <w:uiPriority w:val="32"/>
    <w:qFormat/>
    <w:rsid w:val="00A473C2"/>
    <w:rPr>
      <w:b/>
      <w:bCs/>
      <w:i/>
      <w:iCs/>
      <w:caps/>
      <w:color w:val="99CB38" w:themeColor="accent1"/>
    </w:rPr>
  </w:style>
  <w:style w:type="table" w:styleId="Tablaconcuadrcula4-nfasis1">
    <w:name w:val="Grid Table 4 Accent 1"/>
    <w:basedOn w:val="Tablanormal"/>
    <w:uiPriority w:val="49"/>
    <w:rsid w:val="00DC6CE0"/>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character" w:styleId="nfasisintenso">
    <w:name w:val="Intense Emphasis"/>
    <w:basedOn w:val="Fuentedeprrafopredeter"/>
    <w:uiPriority w:val="21"/>
    <w:qFormat/>
    <w:rsid w:val="00EB65E5"/>
    <w:rPr>
      <w:i/>
      <w:iCs/>
      <w:color w:val="99CB38" w:themeColor="accent1"/>
    </w:rPr>
  </w:style>
  <w:style w:type="table" w:styleId="Tablaconcuadrcula5oscura-nfasis1">
    <w:name w:val="Grid Table 5 Dark Accent 1"/>
    <w:basedOn w:val="Tablanormal"/>
    <w:uiPriority w:val="50"/>
    <w:rsid w:val="00EB65E5"/>
    <w:pPr>
      <w:spacing w:before="200"/>
    </w:pPr>
    <w:rPr>
      <w:rFonts w:asciiTheme="minorHAnsi" w:eastAsiaTheme="minorEastAsia" w:hAnsiTheme="minorHAnsi" w:cstheme="minorBidi"/>
      <w:sz w:val="22"/>
      <w:szCs w:val="22"/>
      <w:lang w:val="en-US" w:eastAsia="en-US" w:bidi="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customStyle="1" w:styleId="Tablaconcuadrcula5oscura-nfasis11">
    <w:name w:val="Tabla con cuadrícula 5 oscura - Énfasis 11"/>
    <w:basedOn w:val="Tablanormal"/>
    <w:uiPriority w:val="50"/>
    <w:rsid w:val="00EB65E5"/>
    <w:pPr>
      <w:spacing w:before="200"/>
    </w:pPr>
    <w:rPr>
      <w:rFonts w:asciiTheme="minorHAnsi" w:eastAsiaTheme="minorEastAsia" w:hAnsiTheme="minorHAnsi" w:cstheme="minorBidi"/>
      <w:sz w:val="22"/>
      <w:szCs w:val="22"/>
      <w:lang w:val="en-US" w:eastAsia="en-US" w:bidi="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5232">
      <w:bodyDiv w:val="1"/>
      <w:marLeft w:val="0"/>
      <w:marRight w:val="0"/>
      <w:marTop w:val="0"/>
      <w:marBottom w:val="0"/>
      <w:divBdr>
        <w:top w:val="none" w:sz="0" w:space="0" w:color="auto"/>
        <w:left w:val="none" w:sz="0" w:space="0" w:color="auto"/>
        <w:bottom w:val="none" w:sz="0" w:space="0" w:color="auto"/>
        <w:right w:val="none" w:sz="0" w:space="0" w:color="auto"/>
      </w:divBdr>
      <w:divsChild>
        <w:div w:id="1627347781">
          <w:marLeft w:val="0"/>
          <w:marRight w:val="0"/>
          <w:marTop w:val="0"/>
          <w:marBottom w:val="0"/>
          <w:divBdr>
            <w:top w:val="none" w:sz="0" w:space="0" w:color="auto"/>
            <w:left w:val="none" w:sz="0" w:space="0" w:color="auto"/>
            <w:bottom w:val="none" w:sz="0" w:space="0" w:color="auto"/>
            <w:right w:val="none" w:sz="0" w:space="0" w:color="auto"/>
          </w:divBdr>
          <w:divsChild>
            <w:div w:id="586420538">
              <w:marLeft w:val="0"/>
              <w:marRight w:val="0"/>
              <w:marTop w:val="0"/>
              <w:marBottom w:val="0"/>
              <w:divBdr>
                <w:top w:val="none" w:sz="0" w:space="0" w:color="auto"/>
                <w:left w:val="none" w:sz="0" w:space="0" w:color="auto"/>
                <w:bottom w:val="none" w:sz="0" w:space="0" w:color="auto"/>
                <w:right w:val="none" w:sz="0" w:space="0" w:color="auto"/>
              </w:divBdr>
              <w:divsChild>
                <w:div w:id="654919392">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sChild>
                        <w:div w:id="6258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09756">
      <w:bodyDiv w:val="1"/>
      <w:marLeft w:val="0"/>
      <w:marRight w:val="0"/>
      <w:marTop w:val="0"/>
      <w:marBottom w:val="0"/>
      <w:divBdr>
        <w:top w:val="none" w:sz="0" w:space="0" w:color="auto"/>
        <w:left w:val="none" w:sz="0" w:space="0" w:color="auto"/>
        <w:bottom w:val="none" w:sz="0" w:space="0" w:color="auto"/>
        <w:right w:val="none" w:sz="0" w:space="0" w:color="auto"/>
      </w:divBdr>
    </w:div>
    <w:div w:id="1858344260">
      <w:bodyDiv w:val="1"/>
      <w:marLeft w:val="0"/>
      <w:marRight w:val="0"/>
      <w:marTop w:val="0"/>
      <w:marBottom w:val="0"/>
      <w:divBdr>
        <w:top w:val="none" w:sz="0" w:space="0" w:color="auto"/>
        <w:left w:val="none" w:sz="0" w:space="0" w:color="auto"/>
        <w:bottom w:val="none" w:sz="0" w:space="0" w:color="auto"/>
        <w:right w:val="none" w:sz="0" w:space="0" w:color="auto"/>
      </w:divBdr>
      <w:divsChild>
        <w:div w:id="186675951">
          <w:marLeft w:val="0"/>
          <w:marRight w:val="0"/>
          <w:marTop w:val="0"/>
          <w:marBottom w:val="0"/>
          <w:divBdr>
            <w:top w:val="none" w:sz="0" w:space="0" w:color="auto"/>
            <w:left w:val="none" w:sz="0" w:space="0" w:color="auto"/>
            <w:bottom w:val="none" w:sz="0" w:space="0" w:color="auto"/>
            <w:right w:val="none" w:sz="0" w:space="0" w:color="auto"/>
          </w:divBdr>
          <w:divsChild>
            <w:div w:id="786123811">
              <w:marLeft w:val="0"/>
              <w:marRight w:val="0"/>
              <w:marTop w:val="0"/>
              <w:marBottom w:val="0"/>
              <w:divBdr>
                <w:top w:val="none" w:sz="0" w:space="0" w:color="auto"/>
                <w:left w:val="none" w:sz="0" w:space="0" w:color="auto"/>
                <w:bottom w:val="none" w:sz="0" w:space="0" w:color="auto"/>
                <w:right w:val="none" w:sz="0" w:space="0" w:color="auto"/>
              </w:divBdr>
              <w:divsChild>
                <w:div w:id="118111778">
                  <w:marLeft w:val="0"/>
                  <w:marRight w:val="0"/>
                  <w:marTop w:val="0"/>
                  <w:marBottom w:val="0"/>
                  <w:divBdr>
                    <w:top w:val="none" w:sz="0" w:space="0" w:color="auto"/>
                    <w:left w:val="none" w:sz="0" w:space="0" w:color="auto"/>
                    <w:bottom w:val="none" w:sz="0" w:space="0" w:color="auto"/>
                    <w:right w:val="none" w:sz="0" w:space="0" w:color="auto"/>
                  </w:divBdr>
                  <w:divsChild>
                    <w:div w:id="567376204">
                      <w:marLeft w:val="0"/>
                      <w:marRight w:val="0"/>
                      <w:marTop w:val="0"/>
                      <w:marBottom w:val="0"/>
                      <w:divBdr>
                        <w:top w:val="none" w:sz="0" w:space="0" w:color="auto"/>
                        <w:left w:val="none" w:sz="0" w:space="0" w:color="auto"/>
                        <w:bottom w:val="none" w:sz="0" w:space="0" w:color="auto"/>
                        <w:right w:val="none" w:sz="0" w:space="0" w:color="auto"/>
                      </w:divBdr>
                      <w:divsChild>
                        <w:div w:id="14527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ajes-aventura.es/info" TargetMode="External"/><Relationship Id="rId4" Type="http://schemas.openxmlformats.org/officeDocument/2006/relationships/settings" Target="settings.xml"/><Relationship Id="rId9" Type="http://schemas.openxmlformats.org/officeDocument/2006/relationships/hyperlink" Target="http://www.amadablamaventura.es/inf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665F1-7471-9E42-B56F-DEB60E61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trekking Senda Camille</vt:lpstr>
    </vt:vector>
  </TitlesOfParts>
  <Company>Amadablam</Company>
  <LinksUpToDate>false</LinksUpToDate>
  <CharactersWithSpaces>9537</CharactersWithSpaces>
  <SharedDoc>false</SharedDoc>
  <HLinks>
    <vt:vector size="30" baseType="variant">
      <vt:variant>
        <vt:i4>5832722</vt:i4>
      </vt:variant>
      <vt:variant>
        <vt:i4>12</vt:i4>
      </vt:variant>
      <vt:variant>
        <vt:i4>0</vt:i4>
      </vt:variant>
      <vt:variant>
        <vt:i4>5</vt:i4>
      </vt:variant>
      <vt:variant>
        <vt:lpwstr>http://www.amadablamaventura.com/condiciones.php</vt:lpwstr>
      </vt:variant>
      <vt:variant>
        <vt:lpwstr/>
      </vt:variant>
      <vt:variant>
        <vt:i4>6553621</vt:i4>
      </vt:variant>
      <vt:variant>
        <vt:i4>9</vt:i4>
      </vt:variant>
      <vt:variant>
        <vt:i4>0</vt:i4>
      </vt:variant>
      <vt:variant>
        <vt:i4>5</vt:i4>
      </vt:variant>
      <vt:variant>
        <vt:lpwstr>http://www.amadablamaventura.com/niveles_dificultad.php</vt:lpwstr>
      </vt:variant>
      <vt:variant>
        <vt:lpwstr/>
      </vt:variant>
      <vt:variant>
        <vt:i4>6553621</vt:i4>
      </vt:variant>
      <vt:variant>
        <vt:i4>6</vt:i4>
      </vt:variant>
      <vt:variant>
        <vt:i4>0</vt:i4>
      </vt:variant>
      <vt:variant>
        <vt:i4>5</vt:i4>
      </vt:variant>
      <vt:variant>
        <vt:lpwstr>http://www.amadablamaventura.com/niveles_dificultad.php</vt:lpwstr>
      </vt:variant>
      <vt:variant>
        <vt:lpwstr/>
      </vt:variant>
      <vt:variant>
        <vt:i4>6553621</vt:i4>
      </vt:variant>
      <vt:variant>
        <vt:i4>3</vt:i4>
      </vt:variant>
      <vt:variant>
        <vt:i4>0</vt:i4>
      </vt:variant>
      <vt:variant>
        <vt:i4>5</vt:i4>
      </vt:variant>
      <vt:variant>
        <vt:lpwstr>http://www.amadablamaventura.com/niveles_dificultad.php</vt:lpwstr>
      </vt:variant>
      <vt:variant>
        <vt:lpwstr/>
      </vt:variant>
      <vt:variant>
        <vt:i4>6553621</vt:i4>
      </vt:variant>
      <vt:variant>
        <vt:i4>0</vt:i4>
      </vt:variant>
      <vt:variant>
        <vt:i4>0</vt:i4>
      </vt:variant>
      <vt:variant>
        <vt:i4>5</vt:i4>
      </vt:variant>
      <vt:variant>
        <vt:lpwstr>http://www.amadablamaventura.com/niveles_dificultad.php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trekking Senda Camille</dc:title>
  <dc:creator>pedro gonzalez del tanago</dc:creator>
  <cp:lastModifiedBy>pedro gonzalez del tanago</cp:lastModifiedBy>
  <cp:revision>6</cp:revision>
  <cp:lastPrinted>2017-07-19T10:31:00Z</cp:lastPrinted>
  <dcterms:created xsi:type="dcterms:W3CDTF">2020-12-04T09:21:00Z</dcterms:created>
  <dcterms:modified xsi:type="dcterms:W3CDTF">2020-12-04T09:54:00Z</dcterms:modified>
</cp:coreProperties>
</file>